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B3329" w14:textId="41E24377" w:rsidR="00EE1C2B" w:rsidRDefault="00EE1C2B" w:rsidP="00EE1C2B">
      <w:pPr>
        <w:jc w:val="center"/>
        <w:rPr>
          <w:b/>
          <w:bCs/>
          <w:sz w:val="36"/>
          <w:szCs w:val="36"/>
        </w:rPr>
      </w:pPr>
      <w:r>
        <w:rPr>
          <w:b/>
          <w:bCs/>
          <w:noProof/>
          <w:sz w:val="36"/>
          <w:szCs w:val="36"/>
        </w:rPr>
        <w:drawing>
          <wp:inline distT="0" distB="0" distL="0" distR="0" wp14:anchorId="11617832" wp14:editId="58409D60">
            <wp:extent cx="5724525" cy="13430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525" cy="1343025"/>
                    </a:xfrm>
                    <a:prstGeom prst="rect">
                      <a:avLst/>
                    </a:prstGeom>
                    <a:noFill/>
                    <a:ln>
                      <a:noFill/>
                    </a:ln>
                  </pic:spPr>
                </pic:pic>
              </a:graphicData>
            </a:graphic>
          </wp:inline>
        </w:drawing>
      </w:r>
    </w:p>
    <w:p w14:paraId="7D5D9976" w14:textId="767FFE4E" w:rsidR="00EE1C2B" w:rsidRDefault="00EE1C2B" w:rsidP="00EE1C2B">
      <w:pPr>
        <w:jc w:val="center"/>
        <w:rPr>
          <w:b/>
          <w:bCs/>
          <w:sz w:val="36"/>
          <w:szCs w:val="36"/>
        </w:rPr>
      </w:pPr>
      <w:r>
        <w:rPr>
          <w:b/>
          <w:bCs/>
          <w:sz w:val="36"/>
          <w:szCs w:val="36"/>
        </w:rPr>
        <w:t>Circolare informativa del 22 lug. 22</w:t>
      </w:r>
    </w:p>
    <w:p w14:paraId="752D5966" w14:textId="1FD65A94" w:rsidR="00F41997" w:rsidRDefault="000E7C7C" w:rsidP="000E7C7C">
      <w:pPr>
        <w:shd w:val="clear" w:color="auto" w:fill="D9E2F3" w:themeFill="accent1" w:themeFillTint="33"/>
        <w:jc w:val="center"/>
        <w:rPr>
          <w:b/>
          <w:bCs/>
          <w:sz w:val="36"/>
          <w:szCs w:val="36"/>
        </w:rPr>
      </w:pPr>
      <w:r w:rsidRPr="000E7C7C">
        <w:rPr>
          <w:b/>
          <w:bCs/>
          <w:sz w:val="36"/>
          <w:szCs w:val="36"/>
        </w:rPr>
        <w:t>LEGGE 4/2013 (artt. 4, 7 e 8)</w:t>
      </w:r>
    </w:p>
    <w:p w14:paraId="14653D3F" w14:textId="0AEB6678" w:rsidR="000E7C7C" w:rsidRDefault="000E7C7C" w:rsidP="000E7C7C">
      <w:pPr>
        <w:rPr>
          <w:b/>
          <w:bCs/>
          <w:sz w:val="36"/>
          <w:szCs w:val="36"/>
        </w:rPr>
      </w:pPr>
    </w:p>
    <w:p w14:paraId="03C6AF23" w14:textId="2F64E7DD" w:rsidR="000E7C7C" w:rsidRDefault="000E7C7C" w:rsidP="000E7C7C">
      <w:pPr>
        <w:ind w:firstLine="708"/>
        <w:jc w:val="center"/>
        <w:rPr>
          <w:sz w:val="36"/>
          <w:szCs w:val="36"/>
        </w:rPr>
      </w:pPr>
      <w:r>
        <w:rPr>
          <w:noProof/>
          <w:sz w:val="36"/>
          <w:szCs w:val="36"/>
        </w:rPr>
        <w:drawing>
          <wp:inline distT="0" distB="0" distL="0" distR="0" wp14:anchorId="2D894096" wp14:editId="5983C68D">
            <wp:extent cx="2857500" cy="11525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57500" cy="1152525"/>
                    </a:xfrm>
                    <a:prstGeom prst="rect">
                      <a:avLst/>
                    </a:prstGeom>
                    <a:noFill/>
                  </pic:spPr>
                </pic:pic>
              </a:graphicData>
            </a:graphic>
          </wp:inline>
        </w:drawing>
      </w:r>
    </w:p>
    <w:p w14:paraId="4D1FDE8E" w14:textId="5AA9BC2F" w:rsidR="000E7C7C" w:rsidRDefault="000E7C7C" w:rsidP="000E7C7C">
      <w:pPr>
        <w:rPr>
          <w:sz w:val="36"/>
          <w:szCs w:val="36"/>
        </w:rPr>
      </w:pPr>
    </w:p>
    <w:p w14:paraId="43CF6067" w14:textId="23A2DAD9" w:rsidR="000E7C7C" w:rsidRDefault="000E7C7C" w:rsidP="00BC4BEE">
      <w:pPr>
        <w:jc w:val="both"/>
        <w:rPr>
          <w:sz w:val="24"/>
          <w:szCs w:val="24"/>
        </w:rPr>
      </w:pPr>
      <w:r>
        <w:rPr>
          <w:sz w:val="24"/>
          <w:szCs w:val="24"/>
        </w:rPr>
        <w:t xml:space="preserve">La </w:t>
      </w:r>
      <w:r w:rsidRPr="00BC4BEE">
        <w:rPr>
          <w:b/>
          <w:bCs/>
          <w:sz w:val="24"/>
          <w:szCs w:val="24"/>
        </w:rPr>
        <w:t>legge 4/2013</w:t>
      </w:r>
      <w:r>
        <w:rPr>
          <w:sz w:val="24"/>
          <w:szCs w:val="24"/>
        </w:rPr>
        <w:t xml:space="preserve"> è la </w:t>
      </w:r>
      <w:r w:rsidRPr="00BC4BEE">
        <w:rPr>
          <w:b/>
          <w:bCs/>
          <w:sz w:val="24"/>
          <w:szCs w:val="24"/>
        </w:rPr>
        <w:t xml:space="preserve">prima regolamentazione per le professioni non organizzate in ordini e collegi </w:t>
      </w:r>
      <w:r>
        <w:rPr>
          <w:sz w:val="24"/>
          <w:szCs w:val="24"/>
        </w:rPr>
        <w:t xml:space="preserve">(non regolamentate) in cui rientrano anche i </w:t>
      </w:r>
      <w:r w:rsidRPr="00BC4BEE">
        <w:rPr>
          <w:b/>
          <w:bCs/>
          <w:sz w:val="24"/>
          <w:szCs w:val="24"/>
        </w:rPr>
        <w:t>professionisti del settore cinofilo</w:t>
      </w:r>
      <w:r w:rsidR="00BC4BEE">
        <w:rPr>
          <w:b/>
          <w:bCs/>
          <w:sz w:val="24"/>
          <w:szCs w:val="24"/>
        </w:rPr>
        <w:t>.</w:t>
      </w:r>
    </w:p>
    <w:p w14:paraId="48434675" w14:textId="2F1B4268" w:rsidR="000E7C7C" w:rsidRPr="000E7C7C" w:rsidRDefault="000E7C7C" w:rsidP="00BC4BEE">
      <w:pPr>
        <w:jc w:val="both"/>
        <w:rPr>
          <w:sz w:val="24"/>
          <w:szCs w:val="24"/>
        </w:rPr>
      </w:pPr>
      <w:r w:rsidRPr="000E7C7C">
        <w:rPr>
          <w:sz w:val="24"/>
          <w:szCs w:val="24"/>
        </w:rPr>
        <w:t xml:space="preserve">Le nuove norme definiscono “professione non organizzata in ordini o collegi” </w:t>
      </w:r>
      <w:r w:rsidRPr="000E7C7C">
        <w:rPr>
          <w:b/>
          <w:bCs/>
          <w:sz w:val="24"/>
          <w:szCs w:val="24"/>
        </w:rPr>
        <w:t>l’attività economica</w:t>
      </w:r>
      <w:r w:rsidRPr="000E7C7C">
        <w:rPr>
          <w:sz w:val="24"/>
          <w:szCs w:val="24"/>
        </w:rPr>
        <w:t xml:space="preserve">, anche organizzata, </w:t>
      </w:r>
      <w:r w:rsidRPr="000E7C7C">
        <w:rPr>
          <w:b/>
          <w:bCs/>
          <w:sz w:val="24"/>
          <w:szCs w:val="24"/>
        </w:rPr>
        <w:t>volta alla prestazione di servizi o di opere a favore di terzi</w:t>
      </w:r>
      <w:r w:rsidRPr="000E7C7C">
        <w:rPr>
          <w:sz w:val="24"/>
          <w:szCs w:val="24"/>
        </w:rPr>
        <w:t xml:space="preserve">, </w:t>
      </w:r>
      <w:r w:rsidRPr="000E7C7C">
        <w:rPr>
          <w:b/>
          <w:bCs/>
          <w:sz w:val="24"/>
          <w:szCs w:val="24"/>
        </w:rPr>
        <w:t>esercitata abitualmente e prevalentemente mediante lavoro intellettuale</w:t>
      </w:r>
      <w:r w:rsidRPr="000E7C7C">
        <w:rPr>
          <w:sz w:val="24"/>
          <w:szCs w:val="24"/>
        </w:rPr>
        <w:t>, o comunque con il concorso di questo, con esclusione delle attività riservate per legge a soggetti iscritti in albi o elenchi ai sensi dell’articolo 2229 c.c., e delle attività e dei mestieri artigianali, commerciali e di pubblico esercizio disciplinati da specifiche normative.</w:t>
      </w:r>
    </w:p>
    <w:p w14:paraId="57F2C64E" w14:textId="77777777" w:rsidR="000E7C7C" w:rsidRPr="000E7C7C" w:rsidRDefault="000E7C7C" w:rsidP="00BC4BEE">
      <w:pPr>
        <w:jc w:val="both"/>
        <w:rPr>
          <w:sz w:val="24"/>
          <w:szCs w:val="24"/>
        </w:rPr>
      </w:pPr>
      <w:r w:rsidRPr="000E7C7C">
        <w:rPr>
          <w:sz w:val="24"/>
          <w:szCs w:val="24"/>
        </w:rPr>
        <w:t xml:space="preserve">Si introduce il </w:t>
      </w:r>
      <w:r w:rsidRPr="000E7C7C">
        <w:rPr>
          <w:b/>
          <w:bCs/>
          <w:sz w:val="24"/>
          <w:szCs w:val="24"/>
        </w:rPr>
        <w:t>principio del libero esercizio della professione fondato sull’autonomia, sulle competenze e sull’indipendenza di giudizio intellettuale e tecnica del professionista</w:t>
      </w:r>
      <w:r w:rsidRPr="000E7C7C">
        <w:rPr>
          <w:sz w:val="24"/>
          <w:szCs w:val="24"/>
        </w:rPr>
        <w:t>.</w:t>
      </w:r>
    </w:p>
    <w:p w14:paraId="17AE79FA" w14:textId="77777777" w:rsidR="000E7C7C" w:rsidRPr="000E7C7C" w:rsidRDefault="000E7C7C" w:rsidP="00BC4BEE">
      <w:pPr>
        <w:jc w:val="both"/>
        <w:rPr>
          <w:sz w:val="24"/>
          <w:szCs w:val="24"/>
        </w:rPr>
      </w:pPr>
      <w:r w:rsidRPr="000E7C7C">
        <w:rPr>
          <w:sz w:val="24"/>
          <w:szCs w:val="24"/>
        </w:rPr>
        <w:t xml:space="preserve">Si consente inoltre al </w:t>
      </w:r>
      <w:r w:rsidRPr="000E7C7C">
        <w:rPr>
          <w:b/>
          <w:bCs/>
          <w:sz w:val="24"/>
          <w:szCs w:val="24"/>
        </w:rPr>
        <w:t>professionista</w:t>
      </w:r>
      <w:r w:rsidRPr="000E7C7C">
        <w:rPr>
          <w:sz w:val="24"/>
          <w:szCs w:val="24"/>
        </w:rPr>
        <w:t xml:space="preserve"> di </w:t>
      </w:r>
      <w:r w:rsidRPr="000E7C7C">
        <w:rPr>
          <w:b/>
          <w:bCs/>
          <w:sz w:val="24"/>
          <w:szCs w:val="24"/>
        </w:rPr>
        <w:t>scegliere la forma in cui esercitare la propria professione</w:t>
      </w:r>
      <w:r w:rsidRPr="000E7C7C">
        <w:rPr>
          <w:sz w:val="24"/>
          <w:szCs w:val="24"/>
        </w:rPr>
        <w:t xml:space="preserve"> riconoscendo l’esercizio di questa sia </w:t>
      </w:r>
      <w:r w:rsidRPr="000E7C7C">
        <w:rPr>
          <w:b/>
          <w:bCs/>
          <w:sz w:val="24"/>
          <w:szCs w:val="24"/>
        </w:rPr>
        <w:t>in forma individuale</w:t>
      </w:r>
      <w:r w:rsidRPr="000E7C7C">
        <w:rPr>
          <w:sz w:val="24"/>
          <w:szCs w:val="24"/>
        </w:rPr>
        <w:t xml:space="preserve">, che </w:t>
      </w:r>
      <w:r w:rsidRPr="000E7C7C">
        <w:rPr>
          <w:b/>
          <w:bCs/>
          <w:sz w:val="24"/>
          <w:szCs w:val="24"/>
        </w:rPr>
        <w:t>associata</w:t>
      </w:r>
      <w:r w:rsidRPr="000E7C7C">
        <w:rPr>
          <w:sz w:val="24"/>
          <w:szCs w:val="24"/>
        </w:rPr>
        <w:t xml:space="preserve"> o </w:t>
      </w:r>
      <w:r w:rsidRPr="000E7C7C">
        <w:rPr>
          <w:b/>
          <w:bCs/>
          <w:sz w:val="24"/>
          <w:szCs w:val="24"/>
        </w:rPr>
        <w:t>societaria</w:t>
      </w:r>
      <w:r w:rsidRPr="000E7C7C">
        <w:rPr>
          <w:sz w:val="24"/>
          <w:szCs w:val="24"/>
        </w:rPr>
        <w:t xml:space="preserve"> o </w:t>
      </w:r>
      <w:r w:rsidRPr="000E7C7C">
        <w:rPr>
          <w:b/>
          <w:bCs/>
          <w:sz w:val="24"/>
          <w:szCs w:val="24"/>
        </w:rPr>
        <w:t>nella forma di lavoro dipendente</w:t>
      </w:r>
      <w:r w:rsidRPr="000E7C7C">
        <w:rPr>
          <w:sz w:val="24"/>
          <w:szCs w:val="24"/>
        </w:rPr>
        <w:t>.</w:t>
      </w:r>
    </w:p>
    <w:p w14:paraId="1B8A24EB" w14:textId="39B281FC" w:rsidR="000E7C7C" w:rsidRDefault="000E7C7C" w:rsidP="00BC4BEE">
      <w:pPr>
        <w:jc w:val="both"/>
        <w:rPr>
          <w:sz w:val="24"/>
          <w:szCs w:val="24"/>
        </w:rPr>
      </w:pPr>
      <w:r w:rsidRPr="000E7C7C">
        <w:rPr>
          <w:sz w:val="24"/>
          <w:szCs w:val="24"/>
        </w:rPr>
        <w:t xml:space="preserve">I </w:t>
      </w:r>
      <w:r w:rsidRPr="000E7C7C">
        <w:rPr>
          <w:b/>
          <w:bCs/>
          <w:sz w:val="24"/>
          <w:szCs w:val="24"/>
        </w:rPr>
        <w:t>professionisti possono costituire associazioni professionali</w:t>
      </w:r>
      <w:r w:rsidRPr="000E7C7C">
        <w:rPr>
          <w:sz w:val="24"/>
          <w:szCs w:val="24"/>
        </w:rPr>
        <w:t xml:space="preserve"> (con natura privatistica, fondate su base volontaria e senza alcun vincolo di rappresentanza esclusiva) con il fine di valorizzare le competenze degli associati, diffondere tra essi il rispetto di regole deontologiche, favorendo la scelta e la tutela degli utenti nel rispetto delle regole sulla concorrenza.</w:t>
      </w:r>
    </w:p>
    <w:p w14:paraId="10318182" w14:textId="77777777" w:rsidR="00BC4BEE" w:rsidRPr="000E7C7C" w:rsidRDefault="00BC4BEE" w:rsidP="00BC4BEE">
      <w:pPr>
        <w:jc w:val="both"/>
        <w:rPr>
          <w:sz w:val="24"/>
          <w:szCs w:val="24"/>
        </w:rPr>
      </w:pPr>
    </w:p>
    <w:p w14:paraId="376A76DA" w14:textId="7C34DEAD" w:rsidR="00471A3A" w:rsidRDefault="000E7C7C" w:rsidP="005E4E89">
      <w:pPr>
        <w:shd w:val="clear" w:color="auto" w:fill="D9E2F3" w:themeFill="accent1" w:themeFillTint="33"/>
        <w:jc w:val="center"/>
        <w:rPr>
          <w:sz w:val="24"/>
          <w:szCs w:val="24"/>
        </w:rPr>
      </w:pPr>
      <w:r w:rsidRPr="000E7C7C">
        <w:rPr>
          <w:b/>
          <w:bCs/>
          <w:sz w:val="36"/>
          <w:szCs w:val="36"/>
          <w:shd w:val="clear" w:color="auto" w:fill="D9E2F3" w:themeFill="accent1" w:themeFillTint="33"/>
        </w:rPr>
        <w:lastRenderedPageBreak/>
        <w:t>RIFERIMENTO OBBLIGATORIO ALLA NORMA DA PARTE DEL PROFESSIONISTA ATTESTATO</w:t>
      </w:r>
      <w:r w:rsidRPr="000E7C7C">
        <w:rPr>
          <w:sz w:val="36"/>
          <w:szCs w:val="36"/>
          <w:shd w:val="clear" w:color="auto" w:fill="D9E2F3" w:themeFill="accent1" w:themeFillTint="33"/>
        </w:rPr>
        <w:t>:</w:t>
      </w:r>
    </w:p>
    <w:p w14:paraId="7CC3A180" w14:textId="77777777" w:rsidR="00471A3A" w:rsidRDefault="00471A3A" w:rsidP="00471A3A">
      <w:pPr>
        <w:jc w:val="both"/>
        <w:rPr>
          <w:sz w:val="24"/>
          <w:szCs w:val="24"/>
        </w:rPr>
      </w:pPr>
      <w:r>
        <w:rPr>
          <w:sz w:val="24"/>
          <w:szCs w:val="24"/>
        </w:rPr>
        <w:t>C</w:t>
      </w:r>
      <w:r w:rsidR="000E7C7C" w:rsidRPr="000E7C7C">
        <w:rPr>
          <w:sz w:val="24"/>
          <w:szCs w:val="24"/>
        </w:rPr>
        <w:t xml:space="preserve">hiunque svolga una delle professioni Riconducibili alla legge in esame è tenuto a </w:t>
      </w:r>
      <w:r w:rsidR="000E7C7C" w:rsidRPr="000E7C7C">
        <w:rPr>
          <w:b/>
          <w:bCs/>
          <w:sz w:val="24"/>
          <w:szCs w:val="24"/>
        </w:rPr>
        <w:t>fare espresso riferimento nel corso della propria attività e in particolare in ogni documento e nel rapporto scritto con il cliente, agli estremi della legge stessa</w:t>
      </w:r>
      <w:r>
        <w:rPr>
          <w:sz w:val="24"/>
          <w:szCs w:val="24"/>
        </w:rPr>
        <w:t>.</w:t>
      </w:r>
      <w:r w:rsidR="000E7C7C" w:rsidRPr="000E7C7C">
        <w:rPr>
          <w:sz w:val="24"/>
          <w:szCs w:val="24"/>
        </w:rPr>
        <w:t xml:space="preserve"> </w:t>
      </w:r>
    </w:p>
    <w:p w14:paraId="3C1ACD0E" w14:textId="77777777" w:rsidR="00471A3A" w:rsidRDefault="000E7C7C" w:rsidP="00471A3A">
      <w:pPr>
        <w:jc w:val="both"/>
        <w:rPr>
          <w:sz w:val="24"/>
          <w:szCs w:val="24"/>
        </w:rPr>
      </w:pPr>
      <w:r w:rsidRPr="000E7C7C">
        <w:rPr>
          <w:sz w:val="24"/>
          <w:szCs w:val="24"/>
        </w:rPr>
        <w:t>L’</w:t>
      </w:r>
      <w:r w:rsidRPr="000E7C7C">
        <w:rPr>
          <w:b/>
          <w:bCs/>
          <w:sz w:val="24"/>
          <w:szCs w:val="24"/>
        </w:rPr>
        <w:t>inadempimento</w:t>
      </w:r>
      <w:r w:rsidRPr="000E7C7C">
        <w:rPr>
          <w:sz w:val="24"/>
          <w:szCs w:val="24"/>
        </w:rPr>
        <w:t xml:space="preserve"> rientra tra le </w:t>
      </w:r>
      <w:r w:rsidRPr="000E7C7C">
        <w:rPr>
          <w:b/>
          <w:bCs/>
          <w:sz w:val="24"/>
          <w:szCs w:val="24"/>
        </w:rPr>
        <w:t>pratiche commerciali scorrette</w:t>
      </w:r>
      <w:r w:rsidRPr="000E7C7C">
        <w:rPr>
          <w:sz w:val="24"/>
          <w:szCs w:val="24"/>
        </w:rPr>
        <w:t xml:space="preserve"> tra professionisti e </w:t>
      </w:r>
      <w:r w:rsidR="00471A3A" w:rsidRPr="000E7C7C">
        <w:rPr>
          <w:sz w:val="24"/>
          <w:szCs w:val="24"/>
        </w:rPr>
        <w:t>consumatori.</w:t>
      </w:r>
      <w:r w:rsidRPr="000E7C7C">
        <w:rPr>
          <w:sz w:val="24"/>
          <w:szCs w:val="24"/>
        </w:rPr>
        <w:t xml:space="preserve"> </w:t>
      </w:r>
    </w:p>
    <w:p w14:paraId="774E2240" w14:textId="78179778" w:rsidR="000E7C7C" w:rsidRPr="000E7C7C" w:rsidRDefault="000E7C7C" w:rsidP="00471A3A">
      <w:pPr>
        <w:jc w:val="both"/>
        <w:rPr>
          <w:sz w:val="24"/>
          <w:szCs w:val="24"/>
        </w:rPr>
      </w:pPr>
      <w:r w:rsidRPr="000E7C7C">
        <w:rPr>
          <w:sz w:val="24"/>
          <w:szCs w:val="24"/>
        </w:rPr>
        <w:t>La disposizione è volta a rendere il più chiaro possibile il rapporto con il consumatore evitando ogni incertezza sul contenuto delle attività e sulle Caratteristiche del servizio reso dal professionista.</w:t>
      </w:r>
    </w:p>
    <w:p w14:paraId="0B84DBE0" w14:textId="77777777" w:rsidR="000E7C7C" w:rsidRPr="000E7C7C" w:rsidRDefault="000E7C7C" w:rsidP="00BC4BEE">
      <w:pPr>
        <w:ind w:firstLine="708"/>
        <w:jc w:val="both"/>
        <w:rPr>
          <w:sz w:val="24"/>
          <w:szCs w:val="24"/>
        </w:rPr>
      </w:pPr>
      <w:r w:rsidRPr="000E7C7C">
        <w:rPr>
          <w:sz w:val="24"/>
          <w:szCs w:val="24"/>
        </w:rPr>
        <w:t> </w:t>
      </w:r>
    </w:p>
    <w:p w14:paraId="15F0E922" w14:textId="6B7EF16F" w:rsidR="00471A3A" w:rsidRDefault="000E7C7C" w:rsidP="005E4E89">
      <w:pPr>
        <w:shd w:val="clear" w:color="auto" w:fill="D9E2F3" w:themeFill="accent1" w:themeFillTint="33"/>
        <w:jc w:val="center"/>
        <w:rPr>
          <w:sz w:val="36"/>
          <w:szCs w:val="36"/>
          <w:shd w:val="clear" w:color="auto" w:fill="D9E2F3" w:themeFill="accent1" w:themeFillTint="33"/>
        </w:rPr>
      </w:pPr>
      <w:r w:rsidRPr="000E7C7C">
        <w:rPr>
          <w:b/>
          <w:bCs/>
          <w:sz w:val="36"/>
          <w:szCs w:val="36"/>
          <w:shd w:val="clear" w:color="auto" w:fill="D9E2F3" w:themeFill="accent1" w:themeFillTint="33"/>
        </w:rPr>
        <w:t>RUOLO DELLE ASSOCIAZIONI PROFESSIONALI</w:t>
      </w:r>
      <w:r w:rsidRPr="000E7C7C">
        <w:rPr>
          <w:sz w:val="36"/>
          <w:szCs w:val="36"/>
          <w:shd w:val="clear" w:color="auto" w:fill="D9E2F3" w:themeFill="accent1" w:themeFillTint="33"/>
        </w:rPr>
        <w:t>:</w:t>
      </w:r>
    </w:p>
    <w:p w14:paraId="000128DD" w14:textId="77777777" w:rsidR="005E4E89" w:rsidRPr="00471A3A" w:rsidRDefault="005E4E89" w:rsidP="005E4E89">
      <w:pPr>
        <w:shd w:val="clear" w:color="auto" w:fill="FFFFFF" w:themeFill="background1"/>
        <w:jc w:val="center"/>
        <w:rPr>
          <w:sz w:val="36"/>
          <w:szCs w:val="36"/>
        </w:rPr>
      </w:pPr>
    </w:p>
    <w:tbl>
      <w:tblPr>
        <w:tblStyle w:val="Grigliatabella"/>
        <w:tblW w:w="0" w:type="auto"/>
        <w:shd w:val="clear" w:color="auto" w:fill="FFF2CC" w:themeFill="accent4" w:themeFillTint="33"/>
        <w:tblLook w:val="04A0" w:firstRow="1" w:lastRow="0" w:firstColumn="1" w:lastColumn="0" w:noHBand="0" w:noVBand="1"/>
      </w:tblPr>
      <w:tblGrid>
        <w:gridCol w:w="9016"/>
      </w:tblGrid>
      <w:tr w:rsidR="00471A3A" w14:paraId="243554CD" w14:textId="77777777" w:rsidTr="00FA4651">
        <w:tc>
          <w:tcPr>
            <w:tcW w:w="9016" w:type="dxa"/>
            <w:shd w:val="clear" w:color="auto" w:fill="E2EFD9" w:themeFill="accent6" w:themeFillTint="33"/>
          </w:tcPr>
          <w:p w14:paraId="2E9EFBF9" w14:textId="0062C03B" w:rsidR="00471A3A" w:rsidRDefault="00471A3A" w:rsidP="00EE1C2B">
            <w:pPr>
              <w:rPr>
                <w:sz w:val="24"/>
                <w:szCs w:val="24"/>
              </w:rPr>
            </w:pPr>
            <w:r w:rsidRPr="000E7C7C">
              <w:rPr>
                <w:sz w:val="24"/>
                <w:szCs w:val="24"/>
              </w:rPr>
              <w:t xml:space="preserve">1) </w:t>
            </w:r>
            <w:r w:rsidR="00EE1C2B">
              <w:rPr>
                <w:sz w:val="24"/>
                <w:szCs w:val="24"/>
              </w:rPr>
              <w:t xml:space="preserve"> </w:t>
            </w:r>
            <w:r w:rsidRPr="000E7C7C">
              <w:rPr>
                <w:sz w:val="24"/>
                <w:szCs w:val="24"/>
              </w:rPr>
              <w:t>non hanno vincoli di rappresentanza esclusiva né scopo di lucro,</w:t>
            </w:r>
            <w:r w:rsidRPr="000E7C7C">
              <w:rPr>
                <w:sz w:val="24"/>
                <w:szCs w:val="24"/>
              </w:rPr>
              <w:br/>
              <w:t>2</w:t>
            </w:r>
            <w:proofErr w:type="gramStart"/>
            <w:r w:rsidRPr="000E7C7C">
              <w:rPr>
                <w:sz w:val="24"/>
                <w:szCs w:val="24"/>
              </w:rPr>
              <w:t xml:space="preserve">) </w:t>
            </w:r>
            <w:r w:rsidR="00EE1C2B">
              <w:rPr>
                <w:sz w:val="24"/>
                <w:szCs w:val="24"/>
              </w:rPr>
              <w:t xml:space="preserve"> </w:t>
            </w:r>
            <w:r w:rsidRPr="000E7C7C">
              <w:rPr>
                <w:sz w:val="24"/>
                <w:szCs w:val="24"/>
              </w:rPr>
              <w:t>valorizzare</w:t>
            </w:r>
            <w:proofErr w:type="gramEnd"/>
            <w:r w:rsidRPr="000E7C7C">
              <w:rPr>
                <w:sz w:val="24"/>
                <w:szCs w:val="24"/>
              </w:rPr>
              <w:t xml:space="preserve"> le competenze degli associati e garantire il rispetto delle regole deontologiche,</w:t>
            </w:r>
            <w:r w:rsidRPr="000E7C7C">
              <w:rPr>
                <w:sz w:val="24"/>
                <w:szCs w:val="24"/>
              </w:rPr>
              <w:br/>
              <w:t xml:space="preserve">3) </w:t>
            </w:r>
            <w:r w:rsidR="00EE1C2B">
              <w:rPr>
                <w:sz w:val="24"/>
                <w:szCs w:val="24"/>
              </w:rPr>
              <w:t xml:space="preserve"> </w:t>
            </w:r>
            <w:r w:rsidRPr="000E7C7C">
              <w:rPr>
                <w:sz w:val="24"/>
                <w:szCs w:val="24"/>
              </w:rPr>
              <w:t>promuovere la formazione permanete dei propri iscritti e adottano codice di condotta,</w:t>
            </w:r>
            <w:r w:rsidRPr="000E7C7C">
              <w:rPr>
                <w:sz w:val="24"/>
                <w:szCs w:val="24"/>
              </w:rPr>
              <w:br/>
              <w:t xml:space="preserve">4) </w:t>
            </w:r>
            <w:r w:rsidR="00EE1C2B">
              <w:rPr>
                <w:sz w:val="24"/>
                <w:szCs w:val="24"/>
              </w:rPr>
              <w:t xml:space="preserve"> </w:t>
            </w:r>
            <w:r w:rsidRPr="000E7C7C">
              <w:rPr>
                <w:sz w:val="24"/>
                <w:szCs w:val="24"/>
              </w:rPr>
              <w:t>vigilano sulla condotta professionale dei loro associati e stabiliscono le sanzioni derivanti dal</w:t>
            </w:r>
            <w:r w:rsidR="00EE1C2B">
              <w:rPr>
                <w:sz w:val="24"/>
                <w:szCs w:val="24"/>
              </w:rPr>
              <w:t xml:space="preserve"> </w:t>
            </w:r>
            <w:r w:rsidRPr="000E7C7C">
              <w:rPr>
                <w:sz w:val="24"/>
                <w:szCs w:val="24"/>
              </w:rPr>
              <w:t>codice di condotta</w:t>
            </w:r>
          </w:p>
        </w:tc>
      </w:tr>
    </w:tbl>
    <w:p w14:paraId="598D9005" w14:textId="233B2248" w:rsidR="00471A3A" w:rsidRDefault="000E7C7C" w:rsidP="00471A3A">
      <w:pPr>
        <w:jc w:val="center"/>
        <w:rPr>
          <w:sz w:val="24"/>
          <w:szCs w:val="24"/>
        </w:rPr>
      </w:pPr>
      <w:r w:rsidRPr="000E7C7C">
        <w:rPr>
          <w:sz w:val="24"/>
          <w:szCs w:val="24"/>
        </w:rPr>
        <w:br/>
      </w:r>
    </w:p>
    <w:p w14:paraId="36EC74B4" w14:textId="22DA3FC4" w:rsidR="00471A3A" w:rsidRPr="00DF014F" w:rsidRDefault="00DF014F" w:rsidP="00DF014F">
      <w:pPr>
        <w:shd w:val="clear" w:color="auto" w:fill="D9E2F3" w:themeFill="accent1" w:themeFillTint="33"/>
        <w:jc w:val="center"/>
        <w:rPr>
          <w:b/>
          <w:bCs/>
          <w:sz w:val="36"/>
          <w:szCs w:val="36"/>
        </w:rPr>
      </w:pPr>
      <w:r>
        <w:rPr>
          <w:b/>
          <w:bCs/>
          <w:sz w:val="36"/>
          <w:szCs w:val="36"/>
        </w:rPr>
        <w:t>REGISTRO PROFESSIONALE:</w:t>
      </w:r>
    </w:p>
    <w:p w14:paraId="3B2A15A5" w14:textId="24D29DCB" w:rsidR="00DF014F" w:rsidRDefault="00DF014F" w:rsidP="00471A3A">
      <w:pPr>
        <w:jc w:val="both"/>
        <w:rPr>
          <w:sz w:val="24"/>
          <w:szCs w:val="24"/>
        </w:rPr>
      </w:pPr>
      <w:r>
        <w:rPr>
          <w:sz w:val="24"/>
          <w:szCs w:val="24"/>
        </w:rPr>
        <w:t xml:space="preserve">La legge 4/2013 </w:t>
      </w:r>
      <w:r w:rsidRPr="00DF014F">
        <w:rPr>
          <w:b/>
          <w:bCs/>
          <w:sz w:val="24"/>
          <w:szCs w:val="24"/>
        </w:rPr>
        <w:t>vieta</w:t>
      </w:r>
      <w:r>
        <w:rPr>
          <w:sz w:val="24"/>
          <w:szCs w:val="24"/>
        </w:rPr>
        <w:t xml:space="preserve"> alle associazioni </w:t>
      </w:r>
      <w:r w:rsidRPr="00DF014F">
        <w:rPr>
          <w:b/>
          <w:bCs/>
          <w:sz w:val="24"/>
          <w:szCs w:val="24"/>
        </w:rPr>
        <w:t>di usare denominazioni</w:t>
      </w:r>
      <w:r>
        <w:rPr>
          <w:sz w:val="24"/>
          <w:szCs w:val="24"/>
        </w:rPr>
        <w:t xml:space="preserve"> che riconducano alle </w:t>
      </w:r>
      <w:r w:rsidRPr="00DF014F">
        <w:rPr>
          <w:b/>
          <w:bCs/>
          <w:sz w:val="24"/>
          <w:szCs w:val="24"/>
        </w:rPr>
        <w:t>professioni regolamentate</w:t>
      </w:r>
      <w:r>
        <w:rPr>
          <w:sz w:val="24"/>
          <w:szCs w:val="24"/>
        </w:rPr>
        <w:t xml:space="preserve"> e prevede per i professionisti che appartengono alle </w:t>
      </w:r>
      <w:r w:rsidRPr="00BC4BEE">
        <w:rPr>
          <w:b/>
          <w:bCs/>
          <w:sz w:val="24"/>
          <w:szCs w:val="24"/>
        </w:rPr>
        <w:t>professioni non organizzate in ordini e collegi</w:t>
      </w:r>
      <w:r>
        <w:rPr>
          <w:sz w:val="24"/>
          <w:szCs w:val="24"/>
        </w:rPr>
        <w:t xml:space="preserve"> la creazione di registri professionali.</w:t>
      </w:r>
    </w:p>
    <w:p w14:paraId="3EFC3782" w14:textId="77777777" w:rsidR="003611C7" w:rsidRDefault="003611C7" w:rsidP="00471A3A">
      <w:pPr>
        <w:jc w:val="both"/>
        <w:rPr>
          <w:sz w:val="24"/>
          <w:szCs w:val="24"/>
        </w:rPr>
      </w:pPr>
    </w:p>
    <w:p w14:paraId="53D8B2E3" w14:textId="3EB04F98" w:rsidR="00124265" w:rsidRPr="00124265" w:rsidRDefault="00124265" w:rsidP="00124265">
      <w:pPr>
        <w:shd w:val="clear" w:color="auto" w:fill="D9E2F3" w:themeFill="accent1" w:themeFillTint="33"/>
        <w:jc w:val="center"/>
        <w:rPr>
          <w:b/>
          <w:bCs/>
          <w:sz w:val="36"/>
          <w:szCs w:val="36"/>
        </w:rPr>
      </w:pPr>
      <w:r w:rsidRPr="00124265">
        <w:rPr>
          <w:b/>
          <w:bCs/>
          <w:sz w:val="36"/>
          <w:szCs w:val="36"/>
        </w:rPr>
        <w:t>ASSOIP – ASSOCIAZIONE ITALIANA DELLE PROFESSIONI</w:t>
      </w:r>
    </w:p>
    <w:p w14:paraId="2F4420A6" w14:textId="77777777" w:rsidR="005E4E89" w:rsidRPr="00124265" w:rsidRDefault="005E4E89" w:rsidP="005E4E89">
      <w:pPr>
        <w:shd w:val="clear" w:color="auto" w:fill="FFF2CC" w:themeFill="accent4" w:themeFillTint="33"/>
        <w:jc w:val="both"/>
        <w:rPr>
          <w:b/>
          <w:bCs/>
          <w:sz w:val="24"/>
          <w:szCs w:val="24"/>
        </w:rPr>
      </w:pPr>
      <w:r w:rsidRPr="00124265">
        <w:rPr>
          <w:b/>
          <w:bCs/>
          <w:sz w:val="24"/>
          <w:szCs w:val="24"/>
        </w:rPr>
        <w:t>ASSOIP è un importante Registro Associativo Nazionale Istituito secondo i più alti standard qualitativi, etici e deontologici per la tutela dei consumatori.</w:t>
      </w:r>
    </w:p>
    <w:p w14:paraId="5298A436" w14:textId="284FE4D6" w:rsidR="005E4E89" w:rsidRDefault="005E4E89" w:rsidP="00124265">
      <w:pPr>
        <w:jc w:val="both"/>
        <w:rPr>
          <w:sz w:val="24"/>
          <w:szCs w:val="24"/>
        </w:rPr>
      </w:pPr>
      <w:r w:rsidRPr="005E4E89">
        <w:rPr>
          <w:b/>
          <w:bCs/>
          <w:sz w:val="24"/>
          <w:szCs w:val="24"/>
        </w:rPr>
        <w:t>ASSOIP</w:t>
      </w:r>
      <w:r>
        <w:rPr>
          <w:sz w:val="24"/>
          <w:szCs w:val="24"/>
        </w:rPr>
        <w:t xml:space="preserve"> </w:t>
      </w:r>
      <w:r w:rsidR="00124265" w:rsidRPr="00124265">
        <w:rPr>
          <w:sz w:val="24"/>
          <w:szCs w:val="24"/>
        </w:rPr>
        <w:t xml:space="preserve">è un </w:t>
      </w:r>
      <w:r w:rsidR="00124265" w:rsidRPr="00124265">
        <w:rPr>
          <w:b/>
          <w:bCs/>
          <w:sz w:val="24"/>
          <w:szCs w:val="24"/>
        </w:rPr>
        <w:t>Associazione Professionale</w:t>
      </w:r>
      <w:r w:rsidR="00124265" w:rsidRPr="00124265">
        <w:rPr>
          <w:sz w:val="24"/>
          <w:szCs w:val="24"/>
        </w:rPr>
        <w:t xml:space="preserve">, progettata in linea con le normative </w:t>
      </w:r>
      <w:r w:rsidR="00124265" w:rsidRPr="00124265">
        <w:rPr>
          <w:b/>
          <w:bCs/>
          <w:sz w:val="24"/>
          <w:szCs w:val="24"/>
        </w:rPr>
        <w:t>EUROPEE UNI ISO 9001</w:t>
      </w:r>
      <w:r w:rsidR="00124265" w:rsidRPr="00124265">
        <w:rPr>
          <w:sz w:val="24"/>
          <w:szCs w:val="24"/>
        </w:rPr>
        <w:t xml:space="preserve">, che ne garantisce qualità e </w:t>
      </w:r>
      <w:r w:rsidR="00124265" w:rsidRPr="00124265">
        <w:rPr>
          <w:b/>
          <w:bCs/>
          <w:sz w:val="24"/>
          <w:szCs w:val="24"/>
        </w:rPr>
        <w:t>alti standard in Organizzazione e Amministrazione delle attività formative</w:t>
      </w:r>
      <w:r w:rsidR="00124265" w:rsidRPr="00124265">
        <w:rPr>
          <w:sz w:val="24"/>
          <w:szCs w:val="24"/>
        </w:rPr>
        <w:t xml:space="preserve"> (A livello Europeo denominate LSP Learning Service Provider) che erogano servizi nel settore dell’istruzione e della formazione non formale, e la UNI ISO 21001 che si rivolge alle attività educative professionali che si differenziano dai programmi scolastici tradizionali. </w:t>
      </w:r>
    </w:p>
    <w:p w14:paraId="1BDFC11F" w14:textId="30C057DD" w:rsidR="00124265" w:rsidRPr="004A6886" w:rsidRDefault="00124265" w:rsidP="00124265">
      <w:pPr>
        <w:jc w:val="both"/>
        <w:rPr>
          <w:b/>
          <w:bCs/>
          <w:sz w:val="24"/>
          <w:szCs w:val="24"/>
        </w:rPr>
      </w:pPr>
      <w:r w:rsidRPr="00124265">
        <w:rPr>
          <w:b/>
          <w:bCs/>
          <w:sz w:val="24"/>
          <w:szCs w:val="24"/>
        </w:rPr>
        <w:lastRenderedPageBreak/>
        <w:t>ASSOIP Qualifica i Professionisti e gli Istituti Professionali o Scuole o Enti</w:t>
      </w:r>
      <w:r w:rsidR="005E4E89">
        <w:rPr>
          <w:b/>
          <w:bCs/>
          <w:sz w:val="24"/>
          <w:szCs w:val="24"/>
        </w:rPr>
        <w:t xml:space="preserve"> e</w:t>
      </w:r>
      <w:r w:rsidRPr="00124265">
        <w:rPr>
          <w:b/>
          <w:bCs/>
          <w:sz w:val="24"/>
          <w:szCs w:val="24"/>
        </w:rPr>
        <w:t xml:space="preserve"> Università</w:t>
      </w:r>
      <w:r w:rsidRPr="00124265">
        <w:rPr>
          <w:sz w:val="24"/>
          <w:szCs w:val="24"/>
        </w:rPr>
        <w:t xml:space="preserve"> che rispondono alle qualifiche come da Disciplinare ASSOIP secondo la normazione </w:t>
      </w:r>
      <w:r w:rsidRPr="004A6886">
        <w:rPr>
          <w:b/>
          <w:bCs/>
          <w:sz w:val="24"/>
          <w:szCs w:val="24"/>
        </w:rPr>
        <w:t>UNI ISO 21001.</w:t>
      </w:r>
    </w:p>
    <w:p w14:paraId="2CE794CD" w14:textId="20CFC3FA" w:rsidR="00C02B5B" w:rsidRDefault="00124265" w:rsidP="00471A3A">
      <w:pPr>
        <w:jc w:val="both"/>
        <w:rPr>
          <w:sz w:val="24"/>
          <w:szCs w:val="24"/>
        </w:rPr>
      </w:pPr>
      <w:r w:rsidRPr="00124265">
        <w:rPr>
          <w:sz w:val="24"/>
          <w:szCs w:val="24"/>
        </w:rPr>
        <w:t xml:space="preserve">Le professioni svolte dai professionisti affiliati rispondono secondo Legge n.4, 14/01/2013 (artt. 4, 7 e 8) e del </w:t>
      </w:r>
      <w:proofErr w:type="gramStart"/>
      <w:r w:rsidRPr="00124265">
        <w:rPr>
          <w:sz w:val="24"/>
          <w:szCs w:val="24"/>
        </w:rPr>
        <w:t>codice civile</w:t>
      </w:r>
      <w:proofErr w:type="gramEnd"/>
      <w:r w:rsidRPr="00124265">
        <w:rPr>
          <w:sz w:val="24"/>
          <w:szCs w:val="24"/>
        </w:rPr>
        <w:t xml:space="preserve"> art. 2222 e successivi, secondo la direttiva Uni </w:t>
      </w:r>
      <w:proofErr w:type="spellStart"/>
      <w:r w:rsidRPr="00124265">
        <w:rPr>
          <w:sz w:val="24"/>
          <w:szCs w:val="24"/>
        </w:rPr>
        <w:t>Iso</w:t>
      </w:r>
      <w:proofErr w:type="spellEnd"/>
      <w:r w:rsidRPr="00124265">
        <w:rPr>
          <w:sz w:val="24"/>
          <w:szCs w:val="24"/>
        </w:rPr>
        <w:t xml:space="preserve"> 21001.</w:t>
      </w:r>
    </w:p>
    <w:p w14:paraId="5D9E1094" w14:textId="77777777" w:rsidR="004A6886" w:rsidRDefault="004A6886" w:rsidP="00471A3A">
      <w:pPr>
        <w:jc w:val="both"/>
        <w:rPr>
          <w:sz w:val="24"/>
          <w:szCs w:val="24"/>
        </w:rPr>
      </w:pPr>
    </w:p>
    <w:p w14:paraId="7C81C79B" w14:textId="20724110" w:rsidR="005E4E89" w:rsidRPr="00C02B5B" w:rsidRDefault="00EE1C2B" w:rsidP="00746936">
      <w:pPr>
        <w:jc w:val="center"/>
        <w:rPr>
          <w:sz w:val="24"/>
          <w:szCs w:val="24"/>
        </w:rPr>
      </w:pPr>
      <w:r>
        <w:rPr>
          <w:b/>
          <w:bCs/>
          <w:noProof/>
          <w:sz w:val="24"/>
          <w:szCs w:val="24"/>
        </w:rPr>
        <w:drawing>
          <wp:anchor distT="0" distB="0" distL="114300" distR="114300" simplePos="0" relativeHeight="251658240" behindDoc="0" locked="0" layoutInCell="1" allowOverlap="1" wp14:anchorId="657A8C58" wp14:editId="68CF5960">
            <wp:simplePos x="0" y="0"/>
            <wp:positionH relativeFrom="margin">
              <wp:posOffset>152400</wp:posOffset>
            </wp:positionH>
            <wp:positionV relativeFrom="paragraph">
              <wp:posOffset>0</wp:posOffset>
            </wp:positionV>
            <wp:extent cx="2308225" cy="9156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225" cy="915670"/>
                    </a:xfrm>
                    <a:prstGeom prst="rect">
                      <a:avLst/>
                    </a:prstGeom>
                    <a:noFill/>
                  </pic:spPr>
                </pic:pic>
              </a:graphicData>
            </a:graphic>
          </wp:anchor>
        </w:drawing>
      </w:r>
      <w:r>
        <w:rPr>
          <w:b/>
          <w:bCs/>
          <w:noProof/>
          <w:sz w:val="24"/>
          <w:szCs w:val="24"/>
        </w:rPr>
        <w:drawing>
          <wp:anchor distT="0" distB="0" distL="114300" distR="114300" simplePos="0" relativeHeight="251659264" behindDoc="0" locked="0" layoutInCell="1" allowOverlap="1" wp14:anchorId="6ADB673E" wp14:editId="658DB426">
            <wp:simplePos x="0" y="0"/>
            <wp:positionH relativeFrom="column">
              <wp:posOffset>2838450</wp:posOffset>
            </wp:positionH>
            <wp:positionV relativeFrom="paragraph">
              <wp:posOffset>6985</wp:posOffset>
            </wp:positionV>
            <wp:extent cx="2735733" cy="829840"/>
            <wp:effectExtent l="0" t="0" r="7620" b="889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733" cy="829840"/>
                    </a:xfrm>
                    <a:prstGeom prst="rect">
                      <a:avLst/>
                    </a:prstGeom>
                    <a:noFill/>
                  </pic:spPr>
                </pic:pic>
              </a:graphicData>
            </a:graphic>
          </wp:anchor>
        </w:drawing>
      </w:r>
    </w:p>
    <w:p w14:paraId="7D8E11BE" w14:textId="77777777" w:rsidR="00EE1C2B" w:rsidRDefault="00EE1C2B" w:rsidP="00746936">
      <w:pPr>
        <w:jc w:val="center"/>
        <w:rPr>
          <w:b/>
          <w:bCs/>
          <w:sz w:val="24"/>
          <w:szCs w:val="24"/>
        </w:rPr>
      </w:pPr>
    </w:p>
    <w:p w14:paraId="6129162F" w14:textId="2219480A" w:rsidR="005E4E89" w:rsidRDefault="005E4E89" w:rsidP="00746936">
      <w:pPr>
        <w:jc w:val="center"/>
        <w:rPr>
          <w:b/>
          <w:bCs/>
          <w:sz w:val="24"/>
          <w:szCs w:val="24"/>
        </w:rPr>
      </w:pPr>
    </w:p>
    <w:p w14:paraId="04ECC82C" w14:textId="71F0B9E0" w:rsidR="00746936" w:rsidRDefault="00746936" w:rsidP="00746936">
      <w:pPr>
        <w:rPr>
          <w:b/>
          <w:bCs/>
          <w:sz w:val="24"/>
          <w:szCs w:val="24"/>
        </w:rPr>
      </w:pPr>
    </w:p>
    <w:p w14:paraId="3B17C408" w14:textId="77777777" w:rsidR="00F55490" w:rsidRDefault="00F55490" w:rsidP="00746936">
      <w:pPr>
        <w:rPr>
          <w:b/>
          <w:bCs/>
          <w:sz w:val="24"/>
          <w:szCs w:val="24"/>
        </w:rPr>
      </w:pPr>
    </w:p>
    <w:tbl>
      <w:tblPr>
        <w:tblStyle w:val="Grigliatabella"/>
        <w:tblW w:w="0" w:type="auto"/>
        <w:shd w:val="clear" w:color="auto" w:fill="E2EFD9" w:themeFill="accent6" w:themeFillTint="33"/>
        <w:tblLook w:val="04A0" w:firstRow="1" w:lastRow="0" w:firstColumn="1" w:lastColumn="0" w:noHBand="0" w:noVBand="1"/>
      </w:tblPr>
      <w:tblGrid>
        <w:gridCol w:w="9016"/>
      </w:tblGrid>
      <w:tr w:rsidR="00746936" w:rsidRPr="00746936" w14:paraId="3E2A4E96" w14:textId="77777777" w:rsidTr="00746936">
        <w:tc>
          <w:tcPr>
            <w:tcW w:w="9016" w:type="dxa"/>
            <w:shd w:val="clear" w:color="auto" w:fill="E2EFD9" w:themeFill="accent6" w:themeFillTint="33"/>
          </w:tcPr>
          <w:p w14:paraId="2DBD008F" w14:textId="77777777" w:rsidR="00746936" w:rsidRDefault="00746936" w:rsidP="00F36FB2">
            <w:pPr>
              <w:jc w:val="center"/>
              <w:rPr>
                <w:b/>
                <w:bCs/>
                <w:sz w:val="24"/>
                <w:szCs w:val="24"/>
              </w:rPr>
            </w:pPr>
            <w:r w:rsidRPr="004A6886">
              <w:rPr>
                <w:b/>
                <w:bCs/>
                <w:sz w:val="24"/>
                <w:szCs w:val="24"/>
              </w:rPr>
              <w:t>ASSOIP è Iscritta nel Il Registro per la Trasparenza Europea, istituto dal Parlamento Europeo e dalla Commissione europea</w:t>
            </w:r>
            <w:r w:rsidRPr="004A6886">
              <w:rPr>
                <w:b/>
                <w:bCs/>
                <w:sz w:val="24"/>
                <w:szCs w:val="24"/>
              </w:rPr>
              <w:br/>
              <w:t>Numero di identificazione nel Registro: 012362537267- 41</w:t>
            </w:r>
          </w:p>
          <w:p w14:paraId="61C0D7F9" w14:textId="3061A9D4" w:rsidR="004A6886" w:rsidRPr="004A6886" w:rsidRDefault="004A6886" w:rsidP="00F36FB2">
            <w:pPr>
              <w:jc w:val="center"/>
              <w:rPr>
                <w:b/>
                <w:bCs/>
                <w:sz w:val="24"/>
                <w:szCs w:val="24"/>
              </w:rPr>
            </w:pPr>
          </w:p>
        </w:tc>
      </w:tr>
      <w:tr w:rsidR="00746936" w:rsidRPr="00746936" w14:paraId="73FD5BFC" w14:textId="77777777" w:rsidTr="00746936">
        <w:tc>
          <w:tcPr>
            <w:tcW w:w="9016" w:type="dxa"/>
            <w:shd w:val="clear" w:color="auto" w:fill="E2EFD9" w:themeFill="accent6" w:themeFillTint="33"/>
          </w:tcPr>
          <w:p w14:paraId="7815B63E" w14:textId="77777777" w:rsidR="00746936" w:rsidRPr="00746936" w:rsidRDefault="00746936" w:rsidP="00F36FB2">
            <w:pPr>
              <w:jc w:val="center"/>
              <w:rPr>
                <w:sz w:val="24"/>
                <w:szCs w:val="24"/>
              </w:rPr>
            </w:pPr>
            <w:r w:rsidRPr="00746936">
              <w:rPr>
                <w:sz w:val="24"/>
                <w:szCs w:val="24"/>
              </w:rPr>
              <w:t>ASSOIP partecipa alle attività del Parlamento Europeo. L'Obbiettivo è aspettarsi che il processo decisionale dell’UE sia il più aperto e trasparente possibile. Più aperto è il processo, più è facile garantire una rappresentanza equilibrata ed evitare pressioni indebite o un accesso illegittimo o privilegiato alle informazioni o ai responsabili delle decisioni.</w:t>
            </w:r>
          </w:p>
        </w:tc>
      </w:tr>
    </w:tbl>
    <w:p w14:paraId="603B6EDB" w14:textId="46CB3FEC" w:rsidR="005E4E89" w:rsidRDefault="005E4E89" w:rsidP="00746936">
      <w:pPr>
        <w:jc w:val="center"/>
        <w:rPr>
          <w:b/>
          <w:bCs/>
          <w:sz w:val="24"/>
          <w:szCs w:val="24"/>
        </w:rPr>
      </w:pPr>
      <w:r>
        <w:rPr>
          <w:b/>
          <w:bCs/>
          <w:sz w:val="24"/>
          <w:szCs w:val="24"/>
        </w:rPr>
        <w:br w:type="textWrapping" w:clear="all"/>
      </w:r>
      <w:r w:rsidR="00746936">
        <w:rPr>
          <w:b/>
          <w:bCs/>
          <w:noProof/>
          <w:sz w:val="24"/>
          <w:szCs w:val="24"/>
        </w:rPr>
        <w:drawing>
          <wp:inline distT="0" distB="0" distL="0" distR="0" wp14:anchorId="020E10F1" wp14:editId="122869C1">
            <wp:extent cx="4219432" cy="2827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4392" cy="2837043"/>
                    </a:xfrm>
                    <a:prstGeom prst="rect">
                      <a:avLst/>
                    </a:prstGeom>
                    <a:noFill/>
                  </pic:spPr>
                </pic:pic>
              </a:graphicData>
            </a:graphic>
          </wp:inline>
        </w:drawing>
      </w:r>
    </w:p>
    <w:p w14:paraId="7E600FA1" w14:textId="46449DF5" w:rsidR="004A6886" w:rsidRDefault="004A6886" w:rsidP="00746936">
      <w:pPr>
        <w:jc w:val="center"/>
        <w:rPr>
          <w:b/>
          <w:bCs/>
          <w:sz w:val="24"/>
          <w:szCs w:val="24"/>
        </w:rPr>
      </w:pPr>
    </w:p>
    <w:p w14:paraId="516C8D41" w14:textId="77777777" w:rsidR="004A6886" w:rsidRDefault="004A6886" w:rsidP="00746936">
      <w:pPr>
        <w:jc w:val="center"/>
        <w:rPr>
          <w:b/>
          <w:bCs/>
          <w:sz w:val="24"/>
          <w:szCs w:val="24"/>
        </w:rPr>
      </w:pPr>
    </w:p>
    <w:p w14:paraId="364F58E1" w14:textId="245F5E72" w:rsidR="00746936" w:rsidRDefault="00746936" w:rsidP="00746936">
      <w:pPr>
        <w:rPr>
          <w:b/>
          <w:bCs/>
          <w:sz w:val="24"/>
          <w:szCs w:val="24"/>
        </w:rPr>
      </w:pPr>
    </w:p>
    <w:p w14:paraId="79B70285" w14:textId="3FC283CB" w:rsidR="00B11793" w:rsidRPr="00B11793" w:rsidRDefault="00B11793" w:rsidP="00B11793">
      <w:pPr>
        <w:shd w:val="clear" w:color="auto" w:fill="DEEAF6" w:themeFill="accent5" w:themeFillTint="33"/>
        <w:jc w:val="center"/>
        <w:rPr>
          <w:b/>
          <w:bCs/>
          <w:sz w:val="36"/>
          <w:szCs w:val="36"/>
        </w:rPr>
      </w:pPr>
      <w:r w:rsidRPr="00B11793">
        <w:rPr>
          <w:b/>
          <w:bCs/>
          <w:sz w:val="36"/>
          <w:szCs w:val="36"/>
        </w:rPr>
        <w:lastRenderedPageBreak/>
        <w:t>REGISTRO PROFESSIONALE NAZIONALE DEL CONSULENTE DELLE SCIENZE CINOTECNICHE</w:t>
      </w:r>
    </w:p>
    <w:tbl>
      <w:tblPr>
        <w:tblStyle w:val="Grigliatabella"/>
        <w:tblW w:w="0" w:type="auto"/>
        <w:jc w:val="center"/>
        <w:shd w:val="clear" w:color="auto" w:fill="E2EFD9" w:themeFill="accent6" w:themeFillTint="33"/>
        <w:tblLook w:val="04A0" w:firstRow="1" w:lastRow="0" w:firstColumn="1" w:lastColumn="0" w:noHBand="0" w:noVBand="1"/>
      </w:tblPr>
      <w:tblGrid>
        <w:gridCol w:w="9016"/>
      </w:tblGrid>
      <w:tr w:rsidR="00B11793" w:rsidRPr="00B11793" w14:paraId="0F5E0556" w14:textId="77777777" w:rsidTr="00B11793">
        <w:trPr>
          <w:jc w:val="center"/>
        </w:trPr>
        <w:tc>
          <w:tcPr>
            <w:tcW w:w="9016" w:type="dxa"/>
            <w:shd w:val="clear" w:color="auto" w:fill="E2EFD9" w:themeFill="accent6" w:themeFillTint="33"/>
          </w:tcPr>
          <w:p w14:paraId="628B26D8" w14:textId="376CF719" w:rsidR="00B11793" w:rsidRPr="00B11793" w:rsidRDefault="00B11793" w:rsidP="00A724F4">
            <w:pPr>
              <w:rPr>
                <w:sz w:val="24"/>
                <w:szCs w:val="24"/>
              </w:rPr>
            </w:pPr>
            <w:r w:rsidRPr="00B11793">
              <w:rPr>
                <w:sz w:val="24"/>
                <w:szCs w:val="24"/>
              </w:rPr>
              <w:t>Il Registro Professionale dei Consulenti delle Scienze Cinotecniche è costituito ai sensi della Legge n.4, 14/01/2013 (artt. 4, 7 e 8).</w:t>
            </w:r>
          </w:p>
        </w:tc>
      </w:tr>
      <w:tr w:rsidR="00B11793" w:rsidRPr="00B11793" w14:paraId="77AD7352" w14:textId="77777777" w:rsidTr="00B11793">
        <w:trPr>
          <w:jc w:val="center"/>
        </w:trPr>
        <w:tc>
          <w:tcPr>
            <w:tcW w:w="9016" w:type="dxa"/>
            <w:shd w:val="clear" w:color="auto" w:fill="E2EFD9" w:themeFill="accent6" w:themeFillTint="33"/>
          </w:tcPr>
          <w:p w14:paraId="24FF780E" w14:textId="77777777" w:rsidR="00B11793" w:rsidRPr="00B11793" w:rsidRDefault="00B11793" w:rsidP="00A724F4">
            <w:pPr>
              <w:rPr>
                <w:sz w:val="24"/>
                <w:szCs w:val="24"/>
              </w:rPr>
            </w:pPr>
            <w:r w:rsidRPr="00B11793">
              <w:rPr>
                <w:sz w:val="24"/>
                <w:szCs w:val="24"/>
              </w:rPr>
              <w:t xml:space="preserve">U.P.S.F.C.  </w:t>
            </w:r>
            <w:proofErr w:type="gramStart"/>
            <w:r w:rsidRPr="00B11793">
              <w:rPr>
                <w:sz w:val="24"/>
                <w:szCs w:val="24"/>
              </w:rPr>
              <w:t>E’</w:t>
            </w:r>
            <w:proofErr w:type="gramEnd"/>
            <w:r w:rsidRPr="00B11793">
              <w:rPr>
                <w:sz w:val="24"/>
                <w:szCs w:val="24"/>
              </w:rPr>
              <w:t xml:space="preserve"> ISCRITTA PRESSO L’AGENZIA DELLE ENTRATE DI FIRENZE REGISTRAZIONE N° 764 - 11.06.2020</w:t>
            </w:r>
          </w:p>
        </w:tc>
      </w:tr>
      <w:tr w:rsidR="00B11793" w:rsidRPr="00B11793" w14:paraId="03D64E7A" w14:textId="77777777" w:rsidTr="00B11793">
        <w:trPr>
          <w:jc w:val="center"/>
        </w:trPr>
        <w:tc>
          <w:tcPr>
            <w:tcW w:w="9016" w:type="dxa"/>
            <w:shd w:val="clear" w:color="auto" w:fill="E2EFD9" w:themeFill="accent6" w:themeFillTint="33"/>
          </w:tcPr>
          <w:p w14:paraId="542E0082" w14:textId="77777777" w:rsidR="00B11793" w:rsidRPr="00B11793" w:rsidRDefault="00B11793" w:rsidP="00A724F4">
            <w:pPr>
              <w:rPr>
                <w:sz w:val="24"/>
                <w:szCs w:val="24"/>
              </w:rPr>
            </w:pPr>
            <w:r w:rsidRPr="00B11793">
              <w:rPr>
                <w:sz w:val="24"/>
                <w:szCs w:val="24"/>
              </w:rPr>
              <w:t>L’Associazione Professionale ASSOIP, RILASCIA L’ATTESTATO DI QUALIFICAZIONE PROFESSIONALE, è UN A.P.  ai sensi dell’art. 4, art.7 e art. 8 della legge 14 gennaio 2013 n°4. </w:t>
            </w:r>
          </w:p>
        </w:tc>
      </w:tr>
    </w:tbl>
    <w:p w14:paraId="63E44278" w14:textId="77777777" w:rsidR="00B11793" w:rsidRPr="00B11793" w:rsidRDefault="00B11793" w:rsidP="00B11793">
      <w:pPr>
        <w:rPr>
          <w:b/>
          <w:bCs/>
          <w:sz w:val="24"/>
          <w:szCs w:val="24"/>
        </w:rPr>
      </w:pPr>
      <w:r w:rsidRPr="00B11793">
        <w:rPr>
          <w:b/>
          <w:bCs/>
          <w:sz w:val="24"/>
          <w:szCs w:val="24"/>
        </w:rPr>
        <w:t> </w:t>
      </w:r>
    </w:p>
    <w:p w14:paraId="46D6E084" w14:textId="6A503DBD" w:rsidR="00B11793" w:rsidRPr="00B11793" w:rsidRDefault="00B11793" w:rsidP="00B11793">
      <w:pPr>
        <w:shd w:val="clear" w:color="auto" w:fill="DEEAF6" w:themeFill="accent5" w:themeFillTint="33"/>
        <w:jc w:val="center"/>
        <w:rPr>
          <w:b/>
          <w:bCs/>
          <w:sz w:val="36"/>
          <w:szCs w:val="36"/>
        </w:rPr>
      </w:pPr>
      <w:r w:rsidRPr="00B11793">
        <w:rPr>
          <w:b/>
          <w:bCs/>
          <w:sz w:val="36"/>
          <w:szCs w:val="36"/>
        </w:rPr>
        <w:t>“Il Professionista che fa la richiesta di socio”</w:t>
      </w:r>
    </w:p>
    <w:p w14:paraId="3C700983" w14:textId="77777777" w:rsidR="00B11793" w:rsidRPr="00B11793" w:rsidRDefault="00B11793" w:rsidP="00B11793">
      <w:pPr>
        <w:shd w:val="clear" w:color="auto" w:fill="DEEAF6" w:themeFill="accent5" w:themeFillTint="33"/>
        <w:jc w:val="center"/>
        <w:rPr>
          <w:b/>
          <w:bCs/>
          <w:sz w:val="24"/>
          <w:szCs w:val="24"/>
        </w:rPr>
      </w:pPr>
      <w:r w:rsidRPr="00B11793">
        <w:rPr>
          <w:b/>
          <w:bCs/>
          <w:sz w:val="36"/>
          <w:szCs w:val="36"/>
        </w:rPr>
        <w:t>ARTICOLO 6 DELLO STATUTO U.P.S.F.C. – I SOCI</w:t>
      </w:r>
    </w:p>
    <w:p w14:paraId="3129AD19" w14:textId="77777777" w:rsidR="00B11793" w:rsidRPr="00B11793" w:rsidRDefault="00B11793" w:rsidP="00B11793">
      <w:pPr>
        <w:jc w:val="both"/>
        <w:rPr>
          <w:sz w:val="24"/>
          <w:szCs w:val="24"/>
        </w:rPr>
      </w:pPr>
      <w:r w:rsidRPr="00B11793">
        <w:rPr>
          <w:sz w:val="24"/>
          <w:szCs w:val="24"/>
        </w:rPr>
        <w:t>Il professionista che sia in possesso dei requisiti richiesti dal regolamento del registro professionale può fare richiesta di inserimento come Socio Professionista.</w:t>
      </w:r>
    </w:p>
    <w:p w14:paraId="5EB7F2F9" w14:textId="77777777" w:rsidR="00B11793" w:rsidRDefault="00B11793" w:rsidP="00B11793">
      <w:pPr>
        <w:rPr>
          <w:b/>
          <w:bCs/>
          <w:sz w:val="24"/>
          <w:szCs w:val="24"/>
        </w:rPr>
      </w:pPr>
    </w:p>
    <w:p w14:paraId="26E26F00" w14:textId="1864665E" w:rsidR="00B11793" w:rsidRPr="00B11793" w:rsidRDefault="00B11793" w:rsidP="00B11793">
      <w:pPr>
        <w:shd w:val="clear" w:color="auto" w:fill="FFF2CC" w:themeFill="accent4" w:themeFillTint="33"/>
        <w:jc w:val="center"/>
        <w:rPr>
          <w:b/>
          <w:bCs/>
          <w:sz w:val="24"/>
          <w:szCs w:val="24"/>
        </w:rPr>
      </w:pPr>
      <w:r w:rsidRPr="00B11793">
        <w:rPr>
          <w:b/>
          <w:bCs/>
          <w:sz w:val="24"/>
          <w:szCs w:val="24"/>
        </w:rPr>
        <w:t>“Ammissione del Socio Professionista”</w:t>
      </w:r>
    </w:p>
    <w:p w14:paraId="57C92173" w14:textId="77777777" w:rsidR="00B11793" w:rsidRPr="00B11793" w:rsidRDefault="00B11793" w:rsidP="00B11793">
      <w:pPr>
        <w:shd w:val="clear" w:color="auto" w:fill="FFF2CC" w:themeFill="accent4" w:themeFillTint="33"/>
        <w:jc w:val="center"/>
        <w:rPr>
          <w:b/>
          <w:bCs/>
          <w:sz w:val="24"/>
          <w:szCs w:val="24"/>
        </w:rPr>
      </w:pPr>
      <w:r w:rsidRPr="00B11793">
        <w:rPr>
          <w:b/>
          <w:bCs/>
          <w:sz w:val="24"/>
          <w:szCs w:val="24"/>
        </w:rPr>
        <w:t>ARTICOLO 8 – AMMISSIONE DEL SOCIO</w:t>
      </w:r>
    </w:p>
    <w:p w14:paraId="5A15196F" w14:textId="77777777" w:rsidR="00B11793" w:rsidRPr="00B11793" w:rsidRDefault="00B11793" w:rsidP="00B11793">
      <w:pPr>
        <w:jc w:val="both"/>
        <w:rPr>
          <w:sz w:val="24"/>
          <w:szCs w:val="24"/>
        </w:rPr>
      </w:pPr>
      <w:r w:rsidRPr="00B11793">
        <w:rPr>
          <w:sz w:val="24"/>
          <w:szCs w:val="24"/>
        </w:rPr>
        <w:t xml:space="preserve">Per essere ammessi al sodalizio nella qualità di socio ordinario e professionista è necessario presentare al Consiglio Direttivo domanda recante le complete generalità del richiedente e la dichiarazione di attenersi al presente Statuto </w:t>
      </w:r>
      <w:proofErr w:type="gramStart"/>
      <w:r w:rsidRPr="00B11793">
        <w:rPr>
          <w:sz w:val="24"/>
          <w:szCs w:val="24"/>
        </w:rPr>
        <w:t>e</w:t>
      </w:r>
      <w:proofErr w:type="gramEnd"/>
      <w:r w:rsidRPr="00B11793">
        <w:rPr>
          <w:sz w:val="24"/>
          <w:szCs w:val="24"/>
        </w:rPr>
        <w:t xml:space="preserve"> eventuali regolamenti interni con il versamento della quota associativa; l’istanza dovrà essere supportata dal parere favorevole del Consiglio Direttivo.</w:t>
      </w:r>
    </w:p>
    <w:p w14:paraId="767D9D4C" w14:textId="77777777" w:rsidR="00B11793" w:rsidRPr="00B11793" w:rsidRDefault="00B11793" w:rsidP="00B11793">
      <w:pPr>
        <w:jc w:val="both"/>
        <w:rPr>
          <w:b/>
          <w:bCs/>
          <w:sz w:val="24"/>
          <w:szCs w:val="24"/>
          <w:u w:val="single"/>
        </w:rPr>
      </w:pPr>
      <w:r w:rsidRPr="00B11793">
        <w:rPr>
          <w:b/>
          <w:bCs/>
          <w:sz w:val="24"/>
          <w:szCs w:val="24"/>
          <w:u w:val="single"/>
        </w:rPr>
        <w:t>L’Associazione Professionale U.P.S.F.C. riconosce il Professionista che abbia:</w:t>
      </w:r>
    </w:p>
    <w:p w14:paraId="4C0874FA" w14:textId="77777777" w:rsidR="00B11793" w:rsidRPr="00B11793" w:rsidRDefault="00B11793" w:rsidP="00B11793">
      <w:pPr>
        <w:numPr>
          <w:ilvl w:val="0"/>
          <w:numId w:val="3"/>
        </w:numPr>
        <w:jc w:val="both"/>
        <w:rPr>
          <w:sz w:val="24"/>
          <w:szCs w:val="24"/>
        </w:rPr>
      </w:pPr>
      <w:r w:rsidRPr="00B11793">
        <w:rPr>
          <w:sz w:val="24"/>
          <w:szCs w:val="24"/>
        </w:rPr>
        <w:t>un Diploma Professionale rilasciato da U.P.S.F.C</w:t>
      </w:r>
    </w:p>
    <w:p w14:paraId="7B7C8B22" w14:textId="0F1719F3" w:rsidR="00B11793" w:rsidRDefault="00B11793" w:rsidP="00B11793">
      <w:pPr>
        <w:numPr>
          <w:ilvl w:val="0"/>
          <w:numId w:val="3"/>
        </w:numPr>
        <w:jc w:val="both"/>
        <w:rPr>
          <w:sz w:val="24"/>
          <w:szCs w:val="24"/>
        </w:rPr>
      </w:pPr>
      <w:r w:rsidRPr="00B11793">
        <w:rPr>
          <w:sz w:val="24"/>
          <w:szCs w:val="24"/>
        </w:rPr>
        <w:t>Un Diploma Equipollente, Laurea o percorsi di studi similari. Sarà visionato il CV e se i requisiti sono soddisfacenti come da regolamento, il professionista riceverà l’idoneità per sostenere gli esami di Equipollenza al Diploma Professionale U.P.S.F.C. ricevendo così l’Attestato Professionale di Qualifica.</w:t>
      </w:r>
    </w:p>
    <w:p w14:paraId="044B2605" w14:textId="51FE3DC5" w:rsidR="007F1EE3" w:rsidRDefault="007F1EE3" w:rsidP="007F1EE3">
      <w:pPr>
        <w:jc w:val="both"/>
        <w:rPr>
          <w:sz w:val="24"/>
          <w:szCs w:val="24"/>
        </w:rPr>
      </w:pPr>
    </w:p>
    <w:p w14:paraId="21949200" w14:textId="5BB1BEE6" w:rsidR="007F1EE3" w:rsidRDefault="007F1EE3" w:rsidP="007F1EE3">
      <w:pPr>
        <w:jc w:val="both"/>
        <w:rPr>
          <w:sz w:val="24"/>
          <w:szCs w:val="24"/>
        </w:rPr>
      </w:pPr>
    </w:p>
    <w:p w14:paraId="4CF56089" w14:textId="7C853F95" w:rsidR="007F1EE3" w:rsidRDefault="007F1EE3" w:rsidP="007F1EE3">
      <w:pPr>
        <w:jc w:val="both"/>
        <w:rPr>
          <w:sz w:val="24"/>
          <w:szCs w:val="24"/>
        </w:rPr>
      </w:pPr>
    </w:p>
    <w:p w14:paraId="1EE532D6" w14:textId="59DC1162" w:rsidR="007F1EE3" w:rsidRDefault="007F1EE3" w:rsidP="007F1EE3">
      <w:pPr>
        <w:jc w:val="both"/>
        <w:rPr>
          <w:sz w:val="24"/>
          <w:szCs w:val="24"/>
        </w:rPr>
      </w:pPr>
    </w:p>
    <w:p w14:paraId="15738429" w14:textId="77777777" w:rsidR="007F1EE3" w:rsidRDefault="007F1EE3" w:rsidP="007F1EE3">
      <w:pPr>
        <w:jc w:val="both"/>
        <w:rPr>
          <w:sz w:val="24"/>
          <w:szCs w:val="24"/>
        </w:rPr>
      </w:pPr>
    </w:p>
    <w:p w14:paraId="7D6B4041" w14:textId="77777777" w:rsidR="003611C7" w:rsidRPr="00B11793" w:rsidRDefault="003611C7" w:rsidP="003611C7">
      <w:pPr>
        <w:ind w:left="720"/>
        <w:jc w:val="both"/>
        <w:rPr>
          <w:sz w:val="24"/>
          <w:szCs w:val="24"/>
        </w:rPr>
      </w:pPr>
    </w:p>
    <w:p w14:paraId="73F2A244" w14:textId="04052A0F" w:rsidR="00B11793" w:rsidRDefault="00B11793" w:rsidP="00B11793">
      <w:pPr>
        <w:shd w:val="clear" w:color="auto" w:fill="FFF2CC" w:themeFill="accent4" w:themeFillTint="33"/>
        <w:jc w:val="center"/>
        <w:rPr>
          <w:b/>
          <w:bCs/>
          <w:sz w:val="24"/>
          <w:szCs w:val="24"/>
        </w:rPr>
      </w:pPr>
      <w:r w:rsidRPr="00B11793">
        <w:rPr>
          <w:b/>
          <w:bCs/>
          <w:sz w:val="24"/>
          <w:szCs w:val="24"/>
        </w:rPr>
        <w:lastRenderedPageBreak/>
        <w:t>“Il Comitato Etico Nazionale”</w:t>
      </w:r>
    </w:p>
    <w:p w14:paraId="552B2484" w14:textId="77777777" w:rsidR="00B11793" w:rsidRPr="00B11793" w:rsidRDefault="00B11793" w:rsidP="00B11793">
      <w:pPr>
        <w:shd w:val="clear" w:color="auto" w:fill="FFF2CC" w:themeFill="accent4" w:themeFillTint="33"/>
        <w:jc w:val="center"/>
        <w:rPr>
          <w:b/>
          <w:bCs/>
          <w:sz w:val="24"/>
          <w:szCs w:val="24"/>
        </w:rPr>
      </w:pPr>
    </w:p>
    <w:p w14:paraId="3E4801EA" w14:textId="626A7DE6" w:rsidR="00B11793" w:rsidRPr="00B11793" w:rsidRDefault="00B11793" w:rsidP="00B11793">
      <w:pPr>
        <w:jc w:val="both"/>
        <w:rPr>
          <w:sz w:val="24"/>
          <w:szCs w:val="24"/>
        </w:rPr>
      </w:pPr>
      <w:r w:rsidRPr="00B11793">
        <w:rPr>
          <w:sz w:val="24"/>
          <w:szCs w:val="24"/>
        </w:rPr>
        <w:t>Vigila, supporta e promuove i Professionisti per svolgere al meglio il loro lavoro, avvalendosi di una consulenza etica e responsabile, nei limiti della loro professione senza interferire con le figure professionali sanitarie.</w:t>
      </w:r>
    </w:p>
    <w:p w14:paraId="6B7E478B" w14:textId="77777777" w:rsidR="00B11793" w:rsidRPr="00B11793" w:rsidRDefault="00B11793" w:rsidP="00B11793">
      <w:pPr>
        <w:jc w:val="both"/>
        <w:rPr>
          <w:sz w:val="24"/>
          <w:szCs w:val="24"/>
        </w:rPr>
      </w:pPr>
      <w:r w:rsidRPr="00B11793">
        <w:rPr>
          <w:sz w:val="24"/>
          <w:szCs w:val="24"/>
        </w:rPr>
        <w:t xml:space="preserve">Dal successivo </w:t>
      </w:r>
      <w:proofErr w:type="gramStart"/>
      <w:r w:rsidRPr="00B11793">
        <w:rPr>
          <w:sz w:val="24"/>
          <w:szCs w:val="24"/>
        </w:rPr>
        <w:t>1°</w:t>
      </w:r>
      <w:proofErr w:type="gramEnd"/>
      <w:r w:rsidRPr="00B11793">
        <w:rPr>
          <w:sz w:val="24"/>
          <w:szCs w:val="24"/>
        </w:rPr>
        <w:t xml:space="preserve"> anno i professionisti devono frequentare almeno 1 seminario di aggiornamento annuo per ottenere i crediti necessari a mantenere l’idoneità della figura all’interno del Registro dei Professionisti.</w:t>
      </w:r>
    </w:p>
    <w:p w14:paraId="668BA205" w14:textId="77777777" w:rsidR="00B11793" w:rsidRPr="007F1EE3" w:rsidRDefault="00B11793" w:rsidP="00B11793">
      <w:pPr>
        <w:jc w:val="both"/>
        <w:rPr>
          <w:b/>
          <w:bCs/>
          <w:sz w:val="24"/>
          <w:szCs w:val="24"/>
          <w:u w:val="single"/>
        </w:rPr>
      </w:pPr>
      <w:r w:rsidRPr="007F1EE3">
        <w:rPr>
          <w:b/>
          <w:bCs/>
          <w:sz w:val="24"/>
          <w:szCs w:val="24"/>
          <w:u w:val="single"/>
        </w:rPr>
        <w:t>“Come opera il Consulente"</w:t>
      </w:r>
    </w:p>
    <w:p w14:paraId="15D383D8" w14:textId="77777777" w:rsidR="00B11793" w:rsidRPr="00B11793" w:rsidRDefault="00B11793" w:rsidP="00B11793">
      <w:pPr>
        <w:jc w:val="both"/>
        <w:rPr>
          <w:sz w:val="24"/>
          <w:szCs w:val="24"/>
        </w:rPr>
      </w:pPr>
      <w:r w:rsidRPr="00B11793">
        <w:rPr>
          <w:sz w:val="24"/>
          <w:szCs w:val="24"/>
        </w:rPr>
        <w:t xml:space="preserve">Il Socio Professionista RICONOSCIUTO potrà operare nel lecito delle sue competenze e dopo l’inserimento nel Registro Professionale Nazionale, attraverso il contratto di opera intellettuale del </w:t>
      </w:r>
      <w:proofErr w:type="gramStart"/>
      <w:r w:rsidRPr="00B11793">
        <w:rPr>
          <w:sz w:val="24"/>
          <w:szCs w:val="24"/>
        </w:rPr>
        <w:t>codice civile</w:t>
      </w:r>
      <w:proofErr w:type="gramEnd"/>
      <w:r w:rsidRPr="00B11793">
        <w:rPr>
          <w:sz w:val="24"/>
          <w:szCs w:val="24"/>
        </w:rPr>
        <w:t xml:space="preserve"> 2222 e successivi, in rispetto delle normi vigenti, norme fiscali e del codice deontologico.</w:t>
      </w:r>
    </w:p>
    <w:p w14:paraId="4597F590" w14:textId="77777777" w:rsidR="00B11793" w:rsidRDefault="00B11793" w:rsidP="00B11793">
      <w:pPr>
        <w:rPr>
          <w:b/>
          <w:bCs/>
          <w:sz w:val="24"/>
          <w:szCs w:val="24"/>
        </w:rPr>
      </w:pPr>
    </w:p>
    <w:p w14:paraId="6E75A9C4" w14:textId="6E29686C" w:rsidR="00B11793" w:rsidRPr="00B11793" w:rsidRDefault="00B11793" w:rsidP="00B11793">
      <w:pPr>
        <w:shd w:val="clear" w:color="auto" w:fill="FFF2CC" w:themeFill="accent4" w:themeFillTint="33"/>
        <w:jc w:val="center"/>
        <w:rPr>
          <w:b/>
          <w:bCs/>
          <w:sz w:val="24"/>
          <w:szCs w:val="24"/>
        </w:rPr>
      </w:pPr>
      <w:r w:rsidRPr="00B11793">
        <w:rPr>
          <w:b/>
          <w:bCs/>
          <w:sz w:val="24"/>
          <w:szCs w:val="24"/>
        </w:rPr>
        <w:t>“Sportello del cittadino consumatore”</w:t>
      </w:r>
    </w:p>
    <w:p w14:paraId="32FEBC2A" w14:textId="3388EC4A" w:rsidR="00B11793" w:rsidRPr="00B11793" w:rsidRDefault="00B11793" w:rsidP="00B11793">
      <w:pPr>
        <w:shd w:val="clear" w:color="auto" w:fill="FFF2CC" w:themeFill="accent4" w:themeFillTint="33"/>
        <w:jc w:val="center"/>
        <w:rPr>
          <w:b/>
          <w:bCs/>
          <w:sz w:val="24"/>
          <w:szCs w:val="24"/>
        </w:rPr>
      </w:pPr>
      <w:r w:rsidRPr="00B11793">
        <w:rPr>
          <w:b/>
          <w:bCs/>
          <w:sz w:val="24"/>
          <w:szCs w:val="24"/>
        </w:rPr>
        <w:t>ARTICOLO 48 DELLO STATUTO U.P.S.F.C. – SPORTELLO DEL CITTADINO CONSUMATORE</w:t>
      </w:r>
    </w:p>
    <w:p w14:paraId="718569C0" w14:textId="168CFC2C" w:rsidR="00B11793" w:rsidRDefault="00B11793" w:rsidP="00B11793">
      <w:pPr>
        <w:jc w:val="both"/>
        <w:rPr>
          <w:sz w:val="24"/>
          <w:szCs w:val="24"/>
        </w:rPr>
      </w:pPr>
      <w:r w:rsidRPr="00B11793">
        <w:rPr>
          <w:sz w:val="24"/>
          <w:szCs w:val="24"/>
        </w:rPr>
        <w:t>Come previsto dalla L. 4/2013, è stato attivato lo “Sportello del cittadino consumatore” ai sensi dell’articolo 2, comma 4, della Legge 14 gennaio 2013, n° 4 (Disposizioni in materia di professioni non organizzate), l’Associazione Professionale ha attivato sul proprio sito web, uno sportello di riferimento per il cittadino-consumatore, presso il quale i richiedenti delle prestazioni professionali possono rivolgersi in caso di contenzioso con i singoli professionisti, ai sensi dell’art. 27-ter del codice del consumo, di cui al decreto legislativo 6 settembre 2005, n. 206, nonché ottenere informazioni relative all’attività professionale in generale e agli standard qualitativi che l’Associazione Professionale U.P.S.F.C. richiede ai propri iscritti.</w:t>
      </w:r>
    </w:p>
    <w:p w14:paraId="39B2CF85" w14:textId="77777777" w:rsidR="003611C7" w:rsidRPr="00B11793" w:rsidRDefault="003611C7" w:rsidP="00B11793">
      <w:pPr>
        <w:jc w:val="both"/>
        <w:rPr>
          <w:sz w:val="24"/>
          <w:szCs w:val="24"/>
        </w:rPr>
      </w:pPr>
    </w:p>
    <w:tbl>
      <w:tblPr>
        <w:tblStyle w:val="Grigliatabella"/>
        <w:tblW w:w="0" w:type="auto"/>
        <w:shd w:val="clear" w:color="auto" w:fill="E2EFD9" w:themeFill="accent6" w:themeFillTint="33"/>
        <w:tblLook w:val="04A0" w:firstRow="1" w:lastRow="0" w:firstColumn="1" w:lastColumn="0" w:noHBand="0" w:noVBand="1"/>
      </w:tblPr>
      <w:tblGrid>
        <w:gridCol w:w="9016"/>
      </w:tblGrid>
      <w:tr w:rsidR="00B11793" w:rsidRPr="00B11793" w14:paraId="472D5093" w14:textId="77777777" w:rsidTr="00B11793">
        <w:tc>
          <w:tcPr>
            <w:tcW w:w="9016" w:type="dxa"/>
            <w:shd w:val="clear" w:color="auto" w:fill="E2EFD9" w:themeFill="accent6" w:themeFillTint="33"/>
          </w:tcPr>
          <w:p w14:paraId="412B5039" w14:textId="77777777" w:rsidR="00B11793" w:rsidRDefault="00B11793" w:rsidP="00B35042">
            <w:pPr>
              <w:jc w:val="both"/>
              <w:rPr>
                <w:sz w:val="24"/>
                <w:szCs w:val="24"/>
              </w:rPr>
            </w:pPr>
            <w:r w:rsidRPr="00B11793">
              <w:rPr>
                <w:sz w:val="24"/>
                <w:szCs w:val="24"/>
              </w:rPr>
              <w:t>Lo sportello per l’utente è attivato presso la Segreteria Nazionale dell’associazione in Via di Ponzano, n° 24, Empoli, 50053 (FI).</w:t>
            </w:r>
          </w:p>
          <w:p w14:paraId="4BA65590" w14:textId="4668E523" w:rsidR="00F55490" w:rsidRPr="00B11793" w:rsidRDefault="00F55490" w:rsidP="00B35042">
            <w:pPr>
              <w:jc w:val="both"/>
              <w:rPr>
                <w:sz w:val="24"/>
                <w:szCs w:val="24"/>
              </w:rPr>
            </w:pPr>
          </w:p>
        </w:tc>
      </w:tr>
      <w:tr w:rsidR="00B11793" w:rsidRPr="00B11793" w14:paraId="2C2A596B" w14:textId="77777777" w:rsidTr="00B11793">
        <w:tc>
          <w:tcPr>
            <w:tcW w:w="9016" w:type="dxa"/>
            <w:shd w:val="clear" w:color="auto" w:fill="E2EFD9" w:themeFill="accent6" w:themeFillTint="33"/>
          </w:tcPr>
          <w:p w14:paraId="7DD77091" w14:textId="35B172C0" w:rsidR="00F55490" w:rsidRDefault="00B11793" w:rsidP="00B35042">
            <w:pPr>
              <w:jc w:val="both"/>
              <w:rPr>
                <w:sz w:val="24"/>
                <w:szCs w:val="24"/>
              </w:rPr>
            </w:pPr>
            <w:r w:rsidRPr="00B11793">
              <w:rPr>
                <w:sz w:val="24"/>
                <w:szCs w:val="24"/>
              </w:rPr>
              <w:t xml:space="preserve">Ogni richiedente della prestazione/committente o interessato può rivolgersi inoltre allo sportello attraverso l’indirizzo e-mail </w:t>
            </w:r>
            <w:hyperlink r:id="rId13" w:history="1">
              <w:r w:rsidR="00F55490" w:rsidRPr="00050A2A">
                <w:rPr>
                  <w:rStyle w:val="Collegamentoipertestuale"/>
                  <w:sz w:val="24"/>
                  <w:szCs w:val="24"/>
                </w:rPr>
                <w:t>segreteria@upsfc.it</w:t>
              </w:r>
            </w:hyperlink>
          </w:p>
          <w:p w14:paraId="738BF3A2" w14:textId="77777777" w:rsidR="00F55490" w:rsidRDefault="00F55490" w:rsidP="00B35042">
            <w:pPr>
              <w:jc w:val="both"/>
              <w:rPr>
                <w:sz w:val="24"/>
                <w:szCs w:val="24"/>
              </w:rPr>
            </w:pPr>
          </w:p>
          <w:p w14:paraId="3078FA62" w14:textId="0E12AF30" w:rsidR="00B11793" w:rsidRPr="00B11793" w:rsidRDefault="00B11793" w:rsidP="00B35042">
            <w:pPr>
              <w:jc w:val="both"/>
              <w:rPr>
                <w:sz w:val="24"/>
                <w:szCs w:val="24"/>
              </w:rPr>
            </w:pPr>
            <w:r w:rsidRPr="00B11793">
              <w:rPr>
                <w:sz w:val="24"/>
                <w:szCs w:val="24"/>
              </w:rPr>
              <w:t>Tel. 0571.543452 o Cell. 327.4225084</w:t>
            </w:r>
          </w:p>
        </w:tc>
      </w:tr>
    </w:tbl>
    <w:p w14:paraId="6E884537" w14:textId="1BCFE940" w:rsidR="00B11793" w:rsidRPr="00B11793" w:rsidRDefault="00B11793" w:rsidP="00B11793">
      <w:pPr>
        <w:jc w:val="both"/>
        <w:rPr>
          <w:sz w:val="24"/>
          <w:szCs w:val="24"/>
        </w:rPr>
      </w:pPr>
      <w:r w:rsidRPr="00B11793">
        <w:rPr>
          <w:sz w:val="24"/>
          <w:szCs w:val="24"/>
        </w:rPr>
        <w:br/>
        <w:t>Qualsiasi violazione del codice deontologico osservata in un professionista può essere inoltrate una mail presso la Commissione Etica Nazionale che vigila sul rispetto del codice deontologico dei Professionisti inseriti nel Registro Professionale Nazionale.</w:t>
      </w:r>
    </w:p>
    <w:p w14:paraId="179242D5" w14:textId="0BA1C3AF" w:rsidR="00B11793" w:rsidRDefault="00B11793" w:rsidP="00B11793">
      <w:pPr>
        <w:rPr>
          <w:b/>
          <w:bCs/>
          <w:sz w:val="24"/>
          <w:szCs w:val="24"/>
        </w:rPr>
      </w:pPr>
      <w:r w:rsidRPr="00B11793">
        <w:rPr>
          <w:b/>
          <w:bCs/>
          <w:sz w:val="24"/>
          <w:szCs w:val="24"/>
        </w:rPr>
        <w:t> </w:t>
      </w:r>
    </w:p>
    <w:p w14:paraId="57DCB92F" w14:textId="77777777" w:rsidR="007F1EE3" w:rsidRPr="00B11793" w:rsidRDefault="007F1EE3" w:rsidP="00B11793">
      <w:pPr>
        <w:rPr>
          <w:b/>
          <w:bCs/>
          <w:sz w:val="24"/>
          <w:szCs w:val="24"/>
        </w:rPr>
      </w:pPr>
    </w:p>
    <w:p w14:paraId="611A9EEC" w14:textId="296DAA08" w:rsidR="00B11793" w:rsidRDefault="00B11793" w:rsidP="003611C7">
      <w:pPr>
        <w:shd w:val="clear" w:color="auto" w:fill="FFF2CC" w:themeFill="accent4" w:themeFillTint="33"/>
        <w:jc w:val="center"/>
        <w:rPr>
          <w:b/>
          <w:bCs/>
          <w:sz w:val="24"/>
          <w:szCs w:val="24"/>
        </w:rPr>
      </w:pPr>
      <w:r w:rsidRPr="00B11793">
        <w:rPr>
          <w:b/>
          <w:bCs/>
          <w:sz w:val="24"/>
          <w:szCs w:val="24"/>
        </w:rPr>
        <w:lastRenderedPageBreak/>
        <w:t>RIFERIMENTI NORMATIVI</w:t>
      </w:r>
    </w:p>
    <w:p w14:paraId="6F20BE09" w14:textId="77777777" w:rsidR="003611C7" w:rsidRPr="00B11793" w:rsidRDefault="003611C7" w:rsidP="003611C7">
      <w:pPr>
        <w:shd w:val="clear" w:color="auto" w:fill="FFF2CC" w:themeFill="accent4" w:themeFillTint="33"/>
        <w:jc w:val="center"/>
        <w:rPr>
          <w:b/>
          <w:bCs/>
          <w:sz w:val="24"/>
          <w:szCs w:val="24"/>
        </w:rPr>
      </w:pPr>
    </w:p>
    <w:tbl>
      <w:tblPr>
        <w:tblStyle w:val="Grigliatabella"/>
        <w:tblW w:w="0" w:type="auto"/>
        <w:shd w:val="clear" w:color="auto" w:fill="E2EFD9" w:themeFill="accent6" w:themeFillTint="33"/>
        <w:tblLook w:val="04A0" w:firstRow="1" w:lastRow="0" w:firstColumn="1" w:lastColumn="0" w:noHBand="0" w:noVBand="1"/>
      </w:tblPr>
      <w:tblGrid>
        <w:gridCol w:w="9016"/>
      </w:tblGrid>
      <w:tr w:rsidR="003611C7" w:rsidRPr="00B11793" w14:paraId="1ACADDD3" w14:textId="77777777" w:rsidTr="003611C7">
        <w:tc>
          <w:tcPr>
            <w:tcW w:w="9016" w:type="dxa"/>
            <w:shd w:val="clear" w:color="auto" w:fill="E2EFD9" w:themeFill="accent6" w:themeFillTint="33"/>
          </w:tcPr>
          <w:p w14:paraId="4D99A7E5" w14:textId="302F8AAB" w:rsidR="003611C7" w:rsidRPr="00B11793" w:rsidRDefault="003611C7" w:rsidP="00F55490">
            <w:pPr>
              <w:jc w:val="both"/>
              <w:rPr>
                <w:sz w:val="24"/>
                <w:szCs w:val="24"/>
              </w:rPr>
            </w:pPr>
            <w:r w:rsidRPr="00B11793">
              <w:rPr>
                <w:sz w:val="24"/>
                <w:szCs w:val="24"/>
              </w:rPr>
              <w:t xml:space="preserve">Il Registro Professionale dei </w:t>
            </w:r>
            <w:r w:rsidR="00F55490" w:rsidRPr="00B11793">
              <w:rPr>
                <w:sz w:val="24"/>
                <w:szCs w:val="24"/>
              </w:rPr>
              <w:t>Consulenti</w:t>
            </w:r>
            <w:r w:rsidRPr="00B11793">
              <w:rPr>
                <w:sz w:val="24"/>
                <w:szCs w:val="24"/>
              </w:rPr>
              <w:t xml:space="preserve"> delle Scienze Cinotecniche è un registro inserito all'interno della Associazione Professionale U.P.S.F.C. regolamentata dalla Legge, 14/01/2013, art. 4, 7, 8. Secondo il </w:t>
            </w:r>
            <w:proofErr w:type="gramStart"/>
            <w:r w:rsidRPr="00B11793">
              <w:rPr>
                <w:sz w:val="24"/>
                <w:szCs w:val="24"/>
              </w:rPr>
              <w:t>codice civile</w:t>
            </w:r>
            <w:proofErr w:type="gramEnd"/>
            <w:r w:rsidRPr="00B11793">
              <w:rPr>
                <w:sz w:val="24"/>
                <w:szCs w:val="24"/>
              </w:rPr>
              <w:t xml:space="preserve"> 2222 e successivi, sino al 2238.</w:t>
            </w:r>
          </w:p>
        </w:tc>
      </w:tr>
    </w:tbl>
    <w:p w14:paraId="0100D13F" w14:textId="17681B41" w:rsidR="00B11793" w:rsidRDefault="00B11793" w:rsidP="00746936">
      <w:pPr>
        <w:rPr>
          <w:b/>
          <w:bCs/>
          <w:sz w:val="24"/>
          <w:szCs w:val="24"/>
        </w:rPr>
      </w:pPr>
    </w:p>
    <w:p w14:paraId="0FEA5D64" w14:textId="61AB74EE" w:rsidR="00B11793" w:rsidRDefault="003611C7" w:rsidP="00746936">
      <w:pPr>
        <w:rPr>
          <w:b/>
          <w:bCs/>
          <w:sz w:val="24"/>
          <w:szCs w:val="24"/>
        </w:rPr>
      </w:pPr>
      <w:r>
        <w:rPr>
          <w:b/>
          <w:bCs/>
          <w:noProof/>
          <w:sz w:val="24"/>
          <w:szCs w:val="24"/>
        </w:rPr>
        <w:drawing>
          <wp:inline distT="0" distB="0" distL="0" distR="0" wp14:anchorId="0AEAA423" wp14:editId="35459FBF">
            <wp:extent cx="5697207" cy="125864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80431" cy="1277034"/>
                    </a:xfrm>
                    <a:prstGeom prst="rect">
                      <a:avLst/>
                    </a:prstGeom>
                    <a:noFill/>
                  </pic:spPr>
                </pic:pic>
              </a:graphicData>
            </a:graphic>
          </wp:inline>
        </w:drawing>
      </w:r>
    </w:p>
    <w:p w14:paraId="5F1643E6" w14:textId="7437AADD" w:rsidR="003611C7" w:rsidRDefault="003611C7" w:rsidP="00746936">
      <w:pPr>
        <w:rPr>
          <w:b/>
          <w:bCs/>
          <w:sz w:val="24"/>
          <w:szCs w:val="24"/>
        </w:rPr>
      </w:pPr>
    </w:p>
    <w:p w14:paraId="16A2D819" w14:textId="77777777" w:rsidR="003611C7" w:rsidRDefault="003611C7" w:rsidP="00746936">
      <w:pPr>
        <w:rPr>
          <w:b/>
          <w:bCs/>
          <w:sz w:val="24"/>
          <w:szCs w:val="24"/>
        </w:rPr>
      </w:pPr>
    </w:p>
    <w:p w14:paraId="6A7BFC27" w14:textId="77777777" w:rsidR="00471A3A" w:rsidRPr="00471A3A" w:rsidRDefault="000E7C7C" w:rsidP="00746936">
      <w:pPr>
        <w:shd w:val="clear" w:color="auto" w:fill="D9E2F3" w:themeFill="accent1" w:themeFillTint="33"/>
        <w:jc w:val="center"/>
        <w:rPr>
          <w:sz w:val="36"/>
          <w:szCs w:val="36"/>
        </w:rPr>
      </w:pPr>
      <w:r w:rsidRPr="000E7C7C">
        <w:rPr>
          <w:b/>
          <w:bCs/>
          <w:sz w:val="36"/>
          <w:szCs w:val="36"/>
          <w:shd w:val="clear" w:color="auto" w:fill="D9E2F3" w:themeFill="accent1" w:themeFillTint="33"/>
        </w:rPr>
        <w:t>PROCEDURA ASSOIP SULLE ATTESTAZIONI</w:t>
      </w:r>
      <w:r w:rsidRPr="000E7C7C">
        <w:rPr>
          <w:sz w:val="36"/>
          <w:szCs w:val="36"/>
          <w:shd w:val="clear" w:color="auto" w:fill="D9E2F3" w:themeFill="accent1" w:themeFillTint="33"/>
        </w:rPr>
        <w:t>:</w:t>
      </w:r>
      <w:r w:rsidRPr="000E7C7C">
        <w:rPr>
          <w:sz w:val="36"/>
          <w:szCs w:val="36"/>
        </w:rPr>
        <w:br/>
      </w:r>
    </w:p>
    <w:p w14:paraId="5759CA2C" w14:textId="77777777" w:rsidR="00471A3A" w:rsidRDefault="000E7C7C" w:rsidP="00471A3A">
      <w:pPr>
        <w:jc w:val="both"/>
        <w:rPr>
          <w:sz w:val="24"/>
          <w:szCs w:val="24"/>
        </w:rPr>
      </w:pPr>
      <w:r w:rsidRPr="000E7C7C">
        <w:rPr>
          <w:sz w:val="24"/>
          <w:szCs w:val="24"/>
        </w:rPr>
        <w:t>Sulla base di quanto previsto dalla Legge 4 del 2013. </w:t>
      </w:r>
      <w:r w:rsidRPr="000E7C7C">
        <w:rPr>
          <w:b/>
          <w:bCs/>
          <w:sz w:val="24"/>
          <w:szCs w:val="24"/>
        </w:rPr>
        <w:t>ASSOIP </w:t>
      </w:r>
      <w:r w:rsidRPr="000E7C7C">
        <w:rPr>
          <w:sz w:val="24"/>
          <w:szCs w:val="24"/>
        </w:rPr>
        <w:t>può-ove richiesto attestare la competenza professionale dei suoi iscritti. </w:t>
      </w:r>
    </w:p>
    <w:p w14:paraId="68F1DF57" w14:textId="377E730F" w:rsidR="00471A3A" w:rsidRDefault="000E7C7C" w:rsidP="00471A3A">
      <w:pPr>
        <w:jc w:val="both"/>
        <w:rPr>
          <w:sz w:val="24"/>
          <w:szCs w:val="24"/>
        </w:rPr>
      </w:pPr>
      <w:r w:rsidRPr="000E7C7C">
        <w:rPr>
          <w:b/>
          <w:bCs/>
          <w:sz w:val="24"/>
          <w:szCs w:val="24"/>
        </w:rPr>
        <w:t>ASSOIP </w:t>
      </w:r>
      <w:r w:rsidRPr="000E7C7C">
        <w:rPr>
          <w:sz w:val="24"/>
          <w:szCs w:val="24"/>
        </w:rPr>
        <w:t>utilizza un disciplinare per la verifica delle competenze dei suoi iscritti che ne fanno espressa richiesta</w:t>
      </w:r>
      <w:r w:rsidR="00913CAA">
        <w:rPr>
          <w:sz w:val="24"/>
          <w:szCs w:val="24"/>
        </w:rPr>
        <w:t xml:space="preserve">, il disciplinare è stato redatto a </w:t>
      </w:r>
      <w:r w:rsidR="00913CAA" w:rsidRPr="00913CAA">
        <w:rPr>
          <w:b/>
          <w:bCs/>
          <w:sz w:val="24"/>
          <w:szCs w:val="24"/>
        </w:rPr>
        <w:t xml:space="preserve">Norma Uni </w:t>
      </w:r>
      <w:proofErr w:type="spellStart"/>
      <w:r w:rsidR="00913CAA" w:rsidRPr="00913CAA">
        <w:rPr>
          <w:b/>
          <w:bCs/>
          <w:sz w:val="24"/>
          <w:szCs w:val="24"/>
        </w:rPr>
        <w:t>Iso</w:t>
      </w:r>
      <w:proofErr w:type="spellEnd"/>
      <w:r w:rsidR="00913CAA" w:rsidRPr="00913CAA">
        <w:rPr>
          <w:b/>
          <w:bCs/>
          <w:sz w:val="24"/>
          <w:szCs w:val="24"/>
        </w:rPr>
        <w:t xml:space="preserve"> 21001</w:t>
      </w:r>
      <w:r w:rsidR="00913CAA">
        <w:rPr>
          <w:sz w:val="24"/>
          <w:szCs w:val="24"/>
        </w:rPr>
        <w:t>.</w:t>
      </w:r>
    </w:p>
    <w:p w14:paraId="277CCA27" w14:textId="77777777" w:rsidR="00471A3A" w:rsidRDefault="000E7C7C" w:rsidP="00471A3A">
      <w:pPr>
        <w:jc w:val="both"/>
        <w:rPr>
          <w:sz w:val="24"/>
          <w:szCs w:val="24"/>
        </w:rPr>
      </w:pPr>
      <w:r w:rsidRPr="000E7C7C">
        <w:rPr>
          <w:sz w:val="24"/>
          <w:szCs w:val="24"/>
        </w:rPr>
        <w:t>Il </w:t>
      </w:r>
      <w:r w:rsidRPr="000E7C7C">
        <w:rPr>
          <w:b/>
          <w:bCs/>
          <w:sz w:val="24"/>
          <w:szCs w:val="24"/>
        </w:rPr>
        <w:t>Disciplinare ASSOIP</w:t>
      </w:r>
      <w:r w:rsidRPr="000E7C7C">
        <w:rPr>
          <w:sz w:val="24"/>
          <w:szCs w:val="24"/>
        </w:rPr>
        <w:t xml:space="preserve"> riporta i valori, processo e competenze del servizio. </w:t>
      </w:r>
    </w:p>
    <w:p w14:paraId="17BB58A9" w14:textId="046D39EE" w:rsidR="00F17EDE" w:rsidRDefault="000E7C7C" w:rsidP="00471A3A">
      <w:pPr>
        <w:jc w:val="both"/>
        <w:rPr>
          <w:sz w:val="24"/>
          <w:szCs w:val="24"/>
        </w:rPr>
      </w:pPr>
      <w:r w:rsidRPr="000E7C7C">
        <w:rPr>
          <w:sz w:val="24"/>
          <w:szCs w:val="24"/>
        </w:rPr>
        <w:t>In base a quanto previsto dalla </w:t>
      </w:r>
      <w:r w:rsidRPr="000E7C7C">
        <w:rPr>
          <w:b/>
          <w:bCs/>
          <w:sz w:val="24"/>
          <w:szCs w:val="24"/>
        </w:rPr>
        <w:t>Legge 4 del 2013</w:t>
      </w:r>
      <w:r w:rsidRPr="000E7C7C">
        <w:rPr>
          <w:sz w:val="24"/>
          <w:szCs w:val="24"/>
        </w:rPr>
        <w:t xml:space="preserve">; </w:t>
      </w:r>
      <w:r w:rsidR="00913CAA">
        <w:rPr>
          <w:sz w:val="24"/>
          <w:szCs w:val="24"/>
        </w:rPr>
        <w:t xml:space="preserve">il Professionista che desidera </w:t>
      </w:r>
      <w:r w:rsidR="002872E5">
        <w:rPr>
          <w:sz w:val="24"/>
          <w:szCs w:val="24"/>
        </w:rPr>
        <w:t>associarsi dovrà</w:t>
      </w:r>
      <w:r w:rsidR="00913CAA">
        <w:rPr>
          <w:sz w:val="24"/>
          <w:szCs w:val="24"/>
        </w:rPr>
        <w:t xml:space="preserve"> </w:t>
      </w:r>
      <w:r w:rsidR="002872E5">
        <w:rPr>
          <w:sz w:val="24"/>
          <w:szCs w:val="24"/>
        </w:rPr>
        <w:t xml:space="preserve">essere in possesso dei requisiti come da </w:t>
      </w:r>
      <w:r w:rsidR="002872E5" w:rsidRPr="002872E5">
        <w:rPr>
          <w:b/>
          <w:bCs/>
          <w:sz w:val="24"/>
          <w:szCs w:val="24"/>
        </w:rPr>
        <w:t>Disciplinare ASSOIP</w:t>
      </w:r>
      <w:r w:rsidR="002872E5">
        <w:rPr>
          <w:sz w:val="24"/>
          <w:szCs w:val="24"/>
        </w:rPr>
        <w:t xml:space="preserve">. </w:t>
      </w:r>
      <w:r w:rsidR="00913CAA">
        <w:rPr>
          <w:sz w:val="24"/>
          <w:szCs w:val="24"/>
        </w:rPr>
        <w:t>La</w:t>
      </w:r>
      <w:r w:rsidRPr="000E7C7C">
        <w:rPr>
          <w:sz w:val="24"/>
          <w:szCs w:val="24"/>
        </w:rPr>
        <w:t xml:space="preserve"> Scuola iscritta può far convalidare la propria certificazione della conformità del </w:t>
      </w:r>
      <w:r w:rsidRPr="000E7C7C">
        <w:rPr>
          <w:b/>
          <w:bCs/>
          <w:sz w:val="24"/>
          <w:szCs w:val="24"/>
        </w:rPr>
        <w:t>Disciplinare ASSOIP</w:t>
      </w:r>
      <w:r w:rsidR="00913CAA">
        <w:rPr>
          <w:sz w:val="24"/>
          <w:szCs w:val="24"/>
        </w:rPr>
        <w:t xml:space="preserve">, e </w:t>
      </w:r>
      <w:r w:rsidRPr="000E7C7C">
        <w:rPr>
          <w:sz w:val="24"/>
          <w:szCs w:val="24"/>
        </w:rPr>
        <w:t>se in possesso di un certificato rilasciato da un Ente di Certificazione riconosciuto a</w:t>
      </w:r>
      <w:r w:rsidRPr="000E7C7C">
        <w:rPr>
          <w:b/>
          <w:bCs/>
          <w:sz w:val="24"/>
          <w:szCs w:val="24"/>
        </w:rPr>
        <w:t> NORMA UNI ISO</w:t>
      </w:r>
      <w:r w:rsidRPr="000E7C7C">
        <w:rPr>
          <w:sz w:val="24"/>
          <w:szCs w:val="24"/>
        </w:rPr>
        <w:t> per la propria categoria</w:t>
      </w:r>
      <w:r w:rsidR="00913CAA">
        <w:rPr>
          <w:sz w:val="24"/>
          <w:szCs w:val="24"/>
        </w:rPr>
        <w:t>, dovrà farlo presente alla commissione.</w:t>
      </w:r>
    </w:p>
    <w:p w14:paraId="3773DCDD" w14:textId="77777777" w:rsidR="00F17EDE" w:rsidRDefault="000E7C7C" w:rsidP="00471A3A">
      <w:pPr>
        <w:jc w:val="both"/>
        <w:rPr>
          <w:sz w:val="24"/>
          <w:szCs w:val="24"/>
        </w:rPr>
      </w:pPr>
      <w:r w:rsidRPr="000E7C7C">
        <w:rPr>
          <w:sz w:val="24"/>
          <w:szCs w:val="24"/>
        </w:rPr>
        <w:t>In questo caso la presentazione del certificato in corso di validità, rilasciato in conformità alla citata </w:t>
      </w:r>
      <w:r w:rsidRPr="000E7C7C">
        <w:rPr>
          <w:b/>
          <w:bCs/>
          <w:sz w:val="24"/>
          <w:szCs w:val="24"/>
        </w:rPr>
        <w:t>Norma UNI ISO</w:t>
      </w:r>
      <w:r w:rsidRPr="000E7C7C">
        <w:rPr>
          <w:sz w:val="24"/>
          <w:szCs w:val="24"/>
        </w:rPr>
        <w:t> consente l’utilizzo delle credenziali di iscrizione a </w:t>
      </w:r>
      <w:r w:rsidRPr="000E7C7C">
        <w:rPr>
          <w:b/>
          <w:bCs/>
          <w:sz w:val="24"/>
          <w:szCs w:val="24"/>
        </w:rPr>
        <w:t>ASSOIP</w:t>
      </w:r>
      <w:r w:rsidRPr="000E7C7C">
        <w:rPr>
          <w:sz w:val="24"/>
          <w:szCs w:val="24"/>
        </w:rPr>
        <w:t> come titolo di attestazione delle competenze professionali, previo consenso rilasciato dal Presidente di </w:t>
      </w:r>
      <w:r w:rsidRPr="000E7C7C">
        <w:rPr>
          <w:b/>
          <w:bCs/>
          <w:sz w:val="24"/>
          <w:szCs w:val="24"/>
        </w:rPr>
        <w:t>ASSOIP.</w:t>
      </w:r>
      <w:r w:rsidRPr="000E7C7C">
        <w:rPr>
          <w:sz w:val="24"/>
          <w:szCs w:val="24"/>
        </w:rPr>
        <w:t> </w:t>
      </w:r>
    </w:p>
    <w:p w14:paraId="5B24CA74" w14:textId="7FD158AF" w:rsidR="007F1EE3" w:rsidRDefault="000E7C7C" w:rsidP="00F17EDE">
      <w:pPr>
        <w:jc w:val="both"/>
        <w:rPr>
          <w:sz w:val="24"/>
          <w:szCs w:val="24"/>
        </w:rPr>
      </w:pPr>
      <w:r w:rsidRPr="000E7C7C">
        <w:rPr>
          <w:sz w:val="24"/>
          <w:szCs w:val="24"/>
        </w:rPr>
        <w:t xml:space="preserve">In caso contrario, e cioè se non </w:t>
      </w:r>
      <w:r w:rsidR="002872E5">
        <w:rPr>
          <w:sz w:val="24"/>
          <w:szCs w:val="24"/>
        </w:rPr>
        <w:t xml:space="preserve">si è </w:t>
      </w:r>
      <w:r w:rsidRPr="000E7C7C">
        <w:rPr>
          <w:sz w:val="24"/>
          <w:szCs w:val="24"/>
        </w:rPr>
        <w:t xml:space="preserve">in possesso </w:t>
      </w:r>
      <w:r w:rsidR="002872E5">
        <w:rPr>
          <w:sz w:val="24"/>
          <w:szCs w:val="24"/>
        </w:rPr>
        <w:t xml:space="preserve">di una </w:t>
      </w:r>
      <w:r w:rsidRPr="000E7C7C">
        <w:rPr>
          <w:sz w:val="24"/>
          <w:szCs w:val="24"/>
        </w:rPr>
        <w:t xml:space="preserve">Certificazione, </w:t>
      </w:r>
      <w:r w:rsidR="002872E5">
        <w:rPr>
          <w:sz w:val="24"/>
          <w:szCs w:val="24"/>
        </w:rPr>
        <w:t>ma si desidera</w:t>
      </w:r>
      <w:r w:rsidRPr="000E7C7C">
        <w:rPr>
          <w:sz w:val="24"/>
          <w:szCs w:val="24"/>
        </w:rPr>
        <w:t xml:space="preserve"> ricevere l’attestazione di </w:t>
      </w:r>
      <w:r w:rsidRPr="000E7C7C">
        <w:rPr>
          <w:b/>
          <w:bCs/>
          <w:sz w:val="24"/>
          <w:szCs w:val="24"/>
        </w:rPr>
        <w:t>ASSOIP</w:t>
      </w:r>
      <w:r w:rsidRPr="000E7C7C">
        <w:rPr>
          <w:sz w:val="24"/>
          <w:szCs w:val="24"/>
        </w:rPr>
        <w:t>, l’iscritto deve richiedere una valutazione delle proprie competenze professionali</w:t>
      </w:r>
      <w:r w:rsidR="002872E5">
        <w:rPr>
          <w:sz w:val="24"/>
          <w:szCs w:val="24"/>
        </w:rPr>
        <w:t>,</w:t>
      </w:r>
      <w:r w:rsidRPr="000E7C7C">
        <w:rPr>
          <w:sz w:val="24"/>
          <w:szCs w:val="24"/>
        </w:rPr>
        <w:t xml:space="preserve"> se trattasi di scuola dovrà comprovare la validità del suo sistema di formazione in termini di standard e qualità.</w:t>
      </w:r>
    </w:p>
    <w:p w14:paraId="05DB8715" w14:textId="5FB919EF" w:rsidR="00F17EDE" w:rsidRDefault="000E7C7C" w:rsidP="00F17EDE">
      <w:pPr>
        <w:jc w:val="both"/>
        <w:rPr>
          <w:sz w:val="24"/>
          <w:szCs w:val="24"/>
        </w:rPr>
      </w:pPr>
      <w:r w:rsidRPr="000E7C7C">
        <w:rPr>
          <w:sz w:val="24"/>
          <w:szCs w:val="24"/>
        </w:rPr>
        <w:t>Il Presidente di </w:t>
      </w:r>
      <w:r w:rsidRPr="000E7C7C">
        <w:rPr>
          <w:b/>
          <w:bCs/>
          <w:sz w:val="24"/>
          <w:szCs w:val="24"/>
        </w:rPr>
        <w:t>ASSOIP</w:t>
      </w:r>
      <w:r w:rsidRPr="000E7C7C">
        <w:rPr>
          <w:sz w:val="24"/>
          <w:szCs w:val="24"/>
        </w:rPr>
        <w:t xml:space="preserve"> può richiedere la verifica delle competenze del proprio iscritto, che dovrà sottoporsi a verifica da parte di un gruppo di valutazione qualificato ad operare la </w:t>
      </w:r>
      <w:r w:rsidRPr="000E7C7C">
        <w:rPr>
          <w:sz w:val="24"/>
          <w:szCs w:val="24"/>
        </w:rPr>
        <w:lastRenderedPageBreak/>
        <w:t>verifica di congruità tra le competenze possedute dall’Iscritto o Scuola richiedente e le direttive adottate nel </w:t>
      </w:r>
      <w:r w:rsidRPr="000E7C7C">
        <w:rPr>
          <w:b/>
          <w:bCs/>
          <w:sz w:val="24"/>
          <w:szCs w:val="24"/>
        </w:rPr>
        <w:t>Disciplinare di ASSOIP.</w:t>
      </w:r>
      <w:r w:rsidRPr="000E7C7C">
        <w:rPr>
          <w:sz w:val="24"/>
          <w:szCs w:val="24"/>
        </w:rPr>
        <w:t> </w:t>
      </w:r>
    </w:p>
    <w:p w14:paraId="31F6501E" w14:textId="77777777" w:rsidR="00F17EDE" w:rsidRDefault="000E7C7C" w:rsidP="00471A3A">
      <w:pPr>
        <w:jc w:val="both"/>
        <w:rPr>
          <w:sz w:val="24"/>
          <w:szCs w:val="24"/>
        </w:rPr>
      </w:pPr>
      <w:r w:rsidRPr="000E7C7C">
        <w:rPr>
          <w:sz w:val="24"/>
          <w:szCs w:val="24"/>
        </w:rPr>
        <w:t>Nel caso in cui la verifica delle competenze professionali sia richiesta anche sulla base di un disciplinare specialistico di un’Associazione, Scuola o Istituto con cui </w:t>
      </w:r>
      <w:r w:rsidRPr="000E7C7C">
        <w:rPr>
          <w:b/>
          <w:bCs/>
          <w:sz w:val="24"/>
          <w:szCs w:val="24"/>
        </w:rPr>
        <w:t>ASSOIP</w:t>
      </w:r>
      <w:r w:rsidRPr="000E7C7C">
        <w:rPr>
          <w:sz w:val="24"/>
          <w:szCs w:val="24"/>
        </w:rPr>
        <w:t xml:space="preserve"> ha stabilito un accordo di collaborazione, sarà l’Associazione partner a selezionare dei valutatori qualificati che accerteranno la rispondenza delle competenze professionali del soggetto richiedente ai disciplinari di entrambe le Associazioni. </w:t>
      </w:r>
    </w:p>
    <w:p w14:paraId="61D0844F" w14:textId="7B5B85B8" w:rsidR="000E7C7C" w:rsidRDefault="000E7C7C" w:rsidP="00471A3A">
      <w:pPr>
        <w:jc w:val="both"/>
        <w:rPr>
          <w:b/>
          <w:bCs/>
          <w:sz w:val="24"/>
          <w:szCs w:val="24"/>
        </w:rPr>
      </w:pPr>
      <w:r w:rsidRPr="000E7C7C">
        <w:rPr>
          <w:sz w:val="24"/>
          <w:szCs w:val="24"/>
        </w:rPr>
        <w:t>Il soggetto valutato, se vorrà ottenere il </w:t>
      </w:r>
      <w:r w:rsidRPr="000E7C7C">
        <w:rPr>
          <w:b/>
          <w:bCs/>
          <w:sz w:val="24"/>
          <w:szCs w:val="24"/>
        </w:rPr>
        <w:t>riconoscimento legale previsto dalla legge 4 del 2013</w:t>
      </w:r>
      <w:r w:rsidRPr="000E7C7C">
        <w:rPr>
          <w:sz w:val="24"/>
          <w:szCs w:val="24"/>
        </w:rPr>
        <w:t> dovrà prima iscriversi a </w:t>
      </w:r>
      <w:r w:rsidRPr="000E7C7C">
        <w:rPr>
          <w:b/>
          <w:bCs/>
          <w:sz w:val="24"/>
          <w:szCs w:val="24"/>
        </w:rPr>
        <w:t>ASSOIP</w:t>
      </w:r>
      <w:r w:rsidRPr="000E7C7C">
        <w:rPr>
          <w:sz w:val="24"/>
          <w:szCs w:val="24"/>
        </w:rPr>
        <w:t>, quindi sottoporre al Presidente della stessa una richiesta di attestazione a cui il Presidente potrà dar seguito dopo aver Valutato con attenzione il fascicolo presentato</w:t>
      </w:r>
      <w:r w:rsidR="002872E5">
        <w:rPr>
          <w:sz w:val="24"/>
          <w:szCs w:val="24"/>
        </w:rPr>
        <w:t>gli</w:t>
      </w:r>
      <w:r w:rsidRPr="000E7C7C">
        <w:rPr>
          <w:sz w:val="24"/>
          <w:szCs w:val="24"/>
        </w:rPr>
        <w:t>, che deve contenere l’evidenza documentale dei prerequisiti oltre al Rapporto di verifica di rispondenza ai due disciplinari (quello di </w:t>
      </w:r>
      <w:r w:rsidRPr="000E7C7C">
        <w:rPr>
          <w:b/>
          <w:bCs/>
          <w:sz w:val="24"/>
          <w:szCs w:val="24"/>
        </w:rPr>
        <w:t>ASSOIP</w:t>
      </w:r>
      <w:r w:rsidRPr="000E7C7C">
        <w:rPr>
          <w:sz w:val="24"/>
          <w:szCs w:val="24"/>
        </w:rPr>
        <w:t xml:space="preserve"> e quello dell’Associazione </w:t>
      </w:r>
      <w:r w:rsidR="00F17EDE" w:rsidRPr="000E7C7C">
        <w:rPr>
          <w:sz w:val="24"/>
          <w:szCs w:val="24"/>
        </w:rPr>
        <w:t>Partner</w:t>
      </w:r>
      <w:r w:rsidRPr="000E7C7C">
        <w:rPr>
          <w:sz w:val="24"/>
          <w:szCs w:val="24"/>
        </w:rPr>
        <w:t>) che attesta la coerenza della verifica con i requisiti contenuti nel disciplinare </w:t>
      </w:r>
      <w:r w:rsidRPr="000E7C7C">
        <w:rPr>
          <w:b/>
          <w:bCs/>
          <w:sz w:val="24"/>
          <w:szCs w:val="24"/>
        </w:rPr>
        <w:t>ASSOIP.</w:t>
      </w:r>
    </w:p>
    <w:p w14:paraId="036C578A" w14:textId="623AE823" w:rsidR="006709CA" w:rsidRDefault="006709CA" w:rsidP="00471A3A">
      <w:pPr>
        <w:jc w:val="both"/>
        <w:rPr>
          <w:b/>
          <w:bCs/>
          <w:sz w:val="24"/>
          <w:szCs w:val="24"/>
        </w:rPr>
      </w:pPr>
    </w:p>
    <w:p w14:paraId="08E86B03" w14:textId="575DF741" w:rsidR="002872E5" w:rsidRDefault="002872E5" w:rsidP="00471A3A">
      <w:pPr>
        <w:jc w:val="both"/>
        <w:rPr>
          <w:b/>
          <w:bCs/>
          <w:sz w:val="24"/>
          <w:szCs w:val="24"/>
        </w:rPr>
      </w:pPr>
    </w:p>
    <w:p w14:paraId="4AE3560C" w14:textId="77777777" w:rsidR="002872E5" w:rsidRDefault="002872E5" w:rsidP="00471A3A">
      <w:pPr>
        <w:jc w:val="both"/>
        <w:rPr>
          <w:b/>
          <w:bCs/>
          <w:sz w:val="24"/>
          <w:szCs w:val="24"/>
        </w:rPr>
      </w:pPr>
    </w:p>
    <w:p w14:paraId="3B8DDD7D" w14:textId="5EC687A5" w:rsidR="006709CA" w:rsidRPr="006709CA" w:rsidRDefault="006709CA" w:rsidP="006709CA">
      <w:pPr>
        <w:shd w:val="clear" w:color="auto" w:fill="D9E2F3" w:themeFill="accent1" w:themeFillTint="33"/>
        <w:jc w:val="center"/>
        <w:rPr>
          <w:b/>
          <w:bCs/>
          <w:sz w:val="36"/>
          <w:szCs w:val="36"/>
        </w:rPr>
      </w:pPr>
      <w:r w:rsidRPr="006709CA">
        <w:rPr>
          <w:b/>
          <w:bCs/>
          <w:sz w:val="36"/>
          <w:szCs w:val="36"/>
        </w:rPr>
        <w:t>ASSOCIARSI AD ASSOIP - REGISTRO ITALIANO DELLA PROFESSIONI</w:t>
      </w:r>
    </w:p>
    <w:p w14:paraId="4C76C992" w14:textId="77777777" w:rsidR="006709CA" w:rsidRPr="006709CA" w:rsidRDefault="006709CA" w:rsidP="006709CA">
      <w:pPr>
        <w:jc w:val="both"/>
        <w:rPr>
          <w:b/>
          <w:bCs/>
          <w:sz w:val="24"/>
          <w:szCs w:val="24"/>
        </w:rPr>
      </w:pPr>
      <w:r w:rsidRPr="006709CA">
        <w:rPr>
          <w:b/>
          <w:bCs/>
          <w:sz w:val="24"/>
          <w:szCs w:val="24"/>
        </w:rPr>
        <w:t> </w:t>
      </w:r>
    </w:p>
    <w:p w14:paraId="041FB29F" w14:textId="77777777" w:rsidR="006709CA" w:rsidRPr="006709CA" w:rsidRDefault="006709CA" w:rsidP="006709CA">
      <w:pPr>
        <w:jc w:val="both"/>
        <w:rPr>
          <w:sz w:val="24"/>
          <w:szCs w:val="24"/>
        </w:rPr>
      </w:pPr>
      <w:r w:rsidRPr="006709CA">
        <w:rPr>
          <w:b/>
          <w:bCs/>
          <w:sz w:val="24"/>
          <w:szCs w:val="24"/>
        </w:rPr>
        <w:t>L’Associazione Professionale ASSOIP</w:t>
      </w:r>
      <w:r w:rsidRPr="006709CA">
        <w:rPr>
          <w:sz w:val="24"/>
          <w:szCs w:val="24"/>
        </w:rPr>
        <w:t> è costituita ai </w:t>
      </w:r>
      <w:r w:rsidRPr="006709CA">
        <w:rPr>
          <w:b/>
          <w:bCs/>
          <w:sz w:val="24"/>
          <w:szCs w:val="24"/>
        </w:rPr>
        <w:t>sensi dell’art. 4, art.7 e art. 8 della legge 14 gennaio 2013 n°4</w:t>
      </w:r>
      <w:r w:rsidRPr="006709CA">
        <w:rPr>
          <w:sz w:val="24"/>
          <w:szCs w:val="24"/>
        </w:rPr>
        <w:t>. valevoli all’inserimento nel </w:t>
      </w:r>
      <w:r w:rsidRPr="006709CA">
        <w:rPr>
          <w:b/>
          <w:bCs/>
          <w:sz w:val="24"/>
          <w:szCs w:val="24"/>
        </w:rPr>
        <w:t>REGISTRO ASSOCIATIVO.</w:t>
      </w:r>
    </w:p>
    <w:p w14:paraId="4F14234D" w14:textId="449ABD60" w:rsidR="006709CA" w:rsidRPr="006709CA" w:rsidRDefault="006709CA" w:rsidP="006709CA">
      <w:pPr>
        <w:jc w:val="both"/>
        <w:rPr>
          <w:sz w:val="24"/>
          <w:szCs w:val="24"/>
        </w:rPr>
      </w:pPr>
      <w:r w:rsidRPr="006709CA">
        <w:rPr>
          <w:b/>
          <w:bCs/>
          <w:sz w:val="24"/>
          <w:szCs w:val="24"/>
        </w:rPr>
        <w:t>“Il Professionista o Scuola che fa la richiesta di socio” è riportato nello Statuto, ART. 3) ASSOCIATI E ADERENTI</w:t>
      </w:r>
    </w:p>
    <w:p w14:paraId="505D294C" w14:textId="5B648247" w:rsidR="006500F6" w:rsidRDefault="006709CA" w:rsidP="006709CA">
      <w:pPr>
        <w:jc w:val="both"/>
        <w:rPr>
          <w:sz w:val="24"/>
          <w:szCs w:val="24"/>
        </w:rPr>
      </w:pPr>
      <w:r w:rsidRPr="006709CA">
        <w:rPr>
          <w:sz w:val="24"/>
          <w:szCs w:val="24"/>
        </w:rPr>
        <w:t>Il </w:t>
      </w:r>
      <w:r w:rsidRPr="006709CA">
        <w:rPr>
          <w:b/>
          <w:bCs/>
          <w:sz w:val="24"/>
          <w:szCs w:val="24"/>
        </w:rPr>
        <w:t>Professionista</w:t>
      </w:r>
      <w:r w:rsidRPr="006709CA">
        <w:rPr>
          <w:sz w:val="24"/>
          <w:szCs w:val="24"/>
        </w:rPr>
        <w:t> o </w:t>
      </w:r>
      <w:r w:rsidRPr="006709CA">
        <w:rPr>
          <w:b/>
          <w:bCs/>
          <w:sz w:val="24"/>
          <w:szCs w:val="24"/>
        </w:rPr>
        <w:t>Scuola</w:t>
      </w:r>
      <w:r w:rsidRPr="006709CA">
        <w:rPr>
          <w:sz w:val="24"/>
          <w:szCs w:val="24"/>
        </w:rPr>
        <w:t> che sia in possesso dei requisiti richiesti dal regolamento di </w:t>
      </w:r>
      <w:r w:rsidRPr="006709CA">
        <w:rPr>
          <w:b/>
          <w:bCs/>
          <w:sz w:val="24"/>
          <w:szCs w:val="24"/>
        </w:rPr>
        <w:t>ASSOIP</w:t>
      </w:r>
      <w:r w:rsidRPr="006709CA">
        <w:rPr>
          <w:sz w:val="24"/>
          <w:szCs w:val="24"/>
        </w:rPr>
        <w:t> deve fare richiesta di ammissione.</w:t>
      </w:r>
    </w:p>
    <w:p w14:paraId="33F8B8EB" w14:textId="0E68F79C" w:rsidR="006709CA" w:rsidRDefault="006709CA" w:rsidP="006709CA">
      <w:pPr>
        <w:jc w:val="both"/>
        <w:rPr>
          <w:sz w:val="24"/>
          <w:szCs w:val="24"/>
        </w:rPr>
      </w:pPr>
    </w:p>
    <w:p w14:paraId="6BEFC8B4" w14:textId="68F38199" w:rsidR="002872E5" w:rsidRDefault="002872E5" w:rsidP="006709CA">
      <w:pPr>
        <w:jc w:val="both"/>
        <w:rPr>
          <w:sz w:val="24"/>
          <w:szCs w:val="24"/>
        </w:rPr>
      </w:pPr>
    </w:p>
    <w:p w14:paraId="60BFAD1C" w14:textId="346105E8" w:rsidR="002872E5" w:rsidRDefault="002872E5" w:rsidP="006709CA">
      <w:pPr>
        <w:jc w:val="both"/>
        <w:rPr>
          <w:sz w:val="24"/>
          <w:szCs w:val="24"/>
        </w:rPr>
      </w:pPr>
    </w:p>
    <w:p w14:paraId="092C5CFE" w14:textId="05F8293C" w:rsidR="002872E5" w:rsidRDefault="002872E5" w:rsidP="006709CA">
      <w:pPr>
        <w:jc w:val="both"/>
        <w:rPr>
          <w:sz w:val="24"/>
          <w:szCs w:val="24"/>
        </w:rPr>
      </w:pPr>
    </w:p>
    <w:p w14:paraId="1C5295AD" w14:textId="2744CE23" w:rsidR="002872E5" w:rsidRDefault="002872E5" w:rsidP="006709CA">
      <w:pPr>
        <w:jc w:val="both"/>
        <w:rPr>
          <w:sz w:val="24"/>
          <w:szCs w:val="24"/>
        </w:rPr>
      </w:pPr>
    </w:p>
    <w:p w14:paraId="15A4E8B6" w14:textId="77777777" w:rsidR="002872E5" w:rsidRDefault="002872E5" w:rsidP="006709CA">
      <w:pPr>
        <w:jc w:val="both"/>
        <w:rPr>
          <w:sz w:val="24"/>
          <w:szCs w:val="24"/>
        </w:rPr>
      </w:pPr>
    </w:p>
    <w:p w14:paraId="22C7B36C" w14:textId="77777777" w:rsidR="002872E5" w:rsidRPr="006709CA" w:rsidRDefault="002872E5" w:rsidP="006709CA">
      <w:pPr>
        <w:jc w:val="both"/>
        <w:rPr>
          <w:sz w:val="24"/>
          <w:szCs w:val="24"/>
        </w:rPr>
      </w:pPr>
    </w:p>
    <w:p w14:paraId="1DCD0DA2" w14:textId="5E90B294" w:rsidR="006500F6" w:rsidRPr="006500F6" w:rsidRDefault="006709CA" w:rsidP="006500F6">
      <w:pPr>
        <w:shd w:val="clear" w:color="auto" w:fill="FFF2CC" w:themeFill="accent4" w:themeFillTint="33"/>
        <w:jc w:val="center"/>
        <w:rPr>
          <w:b/>
          <w:bCs/>
          <w:sz w:val="36"/>
          <w:szCs w:val="36"/>
          <w:shd w:val="clear" w:color="auto" w:fill="FFF2CC" w:themeFill="accent4" w:themeFillTint="33"/>
        </w:rPr>
      </w:pPr>
      <w:r w:rsidRPr="006709CA">
        <w:rPr>
          <w:b/>
          <w:bCs/>
          <w:sz w:val="36"/>
          <w:szCs w:val="36"/>
          <w:shd w:val="clear" w:color="auto" w:fill="FFF2CC" w:themeFill="accent4" w:themeFillTint="33"/>
        </w:rPr>
        <w:lastRenderedPageBreak/>
        <w:t>"Categorie di adesione"</w:t>
      </w:r>
    </w:p>
    <w:p w14:paraId="3F9857A4" w14:textId="77777777" w:rsidR="006709CA" w:rsidRDefault="006709CA" w:rsidP="006709CA">
      <w:pPr>
        <w:shd w:val="clear" w:color="auto" w:fill="D9E2F3" w:themeFill="accent1" w:themeFillTint="33"/>
        <w:jc w:val="center"/>
        <w:rPr>
          <w:b/>
          <w:bCs/>
          <w:sz w:val="24"/>
          <w:szCs w:val="24"/>
        </w:rPr>
      </w:pPr>
      <w:r w:rsidRPr="006709CA">
        <w:rPr>
          <w:b/>
          <w:bCs/>
          <w:sz w:val="24"/>
          <w:szCs w:val="24"/>
        </w:rPr>
        <w:t>ART. 3) ASSOCIATI E ADERENTI</w:t>
      </w:r>
      <w:r w:rsidRPr="006709CA">
        <w:rPr>
          <w:b/>
          <w:bCs/>
          <w:sz w:val="24"/>
          <w:szCs w:val="24"/>
        </w:rPr>
        <w:br/>
      </w:r>
    </w:p>
    <w:p w14:paraId="33DE9414" w14:textId="588FC644" w:rsidR="006709CA" w:rsidRDefault="006709CA" w:rsidP="006709CA">
      <w:pPr>
        <w:jc w:val="both"/>
        <w:rPr>
          <w:sz w:val="24"/>
          <w:szCs w:val="24"/>
        </w:rPr>
      </w:pPr>
      <w:r w:rsidRPr="006709CA">
        <w:rPr>
          <w:b/>
          <w:bCs/>
          <w:sz w:val="24"/>
          <w:szCs w:val="24"/>
        </w:rPr>
        <w:t>ASSOIP</w:t>
      </w:r>
      <w:r w:rsidRPr="006709CA">
        <w:rPr>
          <w:sz w:val="24"/>
          <w:szCs w:val="24"/>
        </w:rPr>
        <w:t> ammette tutti coloro che svolgono in forma individuale, associata, societaria cooperativa (e similari) o nella forma del lavoro dipendente (salvo conflitti di interesse a discrezione del Consiglio Direttivo) cinque modalità di adesione e precisamente:</w:t>
      </w:r>
    </w:p>
    <w:p w14:paraId="1EB6147E" w14:textId="77777777" w:rsidR="003611C7" w:rsidRPr="006709CA" w:rsidRDefault="003611C7" w:rsidP="006709CA">
      <w:pPr>
        <w:jc w:val="both"/>
        <w:rPr>
          <w:sz w:val="24"/>
          <w:szCs w:val="24"/>
        </w:rPr>
      </w:pPr>
    </w:p>
    <w:tbl>
      <w:tblPr>
        <w:tblStyle w:val="Grigliatabella"/>
        <w:tblW w:w="0" w:type="auto"/>
        <w:tblInd w:w="-5" w:type="dxa"/>
        <w:shd w:val="clear" w:color="auto" w:fill="FFF2CC" w:themeFill="accent4" w:themeFillTint="33"/>
        <w:tblLook w:val="04A0" w:firstRow="1" w:lastRow="0" w:firstColumn="1" w:lastColumn="0" w:noHBand="0" w:noVBand="1"/>
      </w:tblPr>
      <w:tblGrid>
        <w:gridCol w:w="9021"/>
      </w:tblGrid>
      <w:tr w:rsidR="006709CA" w:rsidRPr="006709CA" w14:paraId="13FA908F" w14:textId="77777777" w:rsidTr="007F1EE3">
        <w:tc>
          <w:tcPr>
            <w:tcW w:w="9021" w:type="dxa"/>
            <w:shd w:val="clear" w:color="auto" w:fill="E2EFD9" w:themeFill="accent6" w:themeFillTint="33"/>
          </w:tcPr>
          <w:p w14:paraId="4CFCA95F" w14:textId="77777777" w:rsidR="006709CA" w:rsidRPr="006709CA" w:rsidRDefault="006709CA" w:rsidP="0074276A">
            <w:pPr>
              <w:numPr>
                <w:ilvl w:val="0"/>
                <w:numId w:val="2"/>
              </w:numPr>
              <w:jc w:val="both"/>
              <w:rPr>
                <w:sz w:val="24"/>
                <w:szCs w:val="24"/>
              </w:rPr>
            </w:pPr>
            <w:r w:rsidRPr="006709CA">
              <w:rPr>
                <w:b/>
                <w:bCs/>
                <w:sz w:val="24"/>
                <w:szCs w:val="24"/>
              </w:rPr>
              <w:t>Soci Fondatori:</w:t>
            </w:r>
            <w:r w:rsidRPr="006709CA">
              <w:rPr>
                <w:sz w:val="24"/>
                <w:szCs w:val="24"/>
              </w:rPr>
              <w:t> sono coloro che hanno partecipato alla costituzione dell'Associazione. Hanno diritto al voto.</w:t>
            </w:r>
          </w:p>
        </w:tc>
      </w:tr>
      <w:tr w:rsidR="006709CA" w:rsidRPr="006709CA" w14:paraId="248DE799" w14:textId="77777777" w:rsidTr="007F1EE3">
        <w:tc>
          <w:tcPr>
            <w:tcW w:w="9021" w:type="dxa"/>
            <w:shd w:val="clear" w:color="auto" w:fill="E2EFD9" w:themeFill="accent6" w:themeFillTint="33"/>
          </w:tcPr>
          <w:p w14:paraId="0E8878C5" w14:textId="77777777" w:rsidR="006709CA" w:rsidRPr="006709CA" w:rsidRDefault="006709CA" w:rsidP="0074276A">
            <w:pPr>
              <w:numPr>
                <w:ilvl w:val="0"/>
                <w:numId w:val="2"/>
              </w:numPr>
              <w:jc w:val="both"/>
              <w:rPr>
                <w:sz w:val="24"/>
                <w:szCs w:val="24"/>
              </w:rPr>
            </w:pPr>
            <w:r w:rsidRPr="006709CA">
              <w:rPr>
                <w:b/>
                <w:bCs/>
                <w:sz w:val="24"/>
                <w:szCs w:val="24"/>
              </w:rPr>
              <w:t>Soci Onorari:</w:t>
            </w:r>
            <w:r w:rsidRPr="006709CA">
              <w:rPr>
                <w:sz w:val="24"/>
                <w:szCs w:val="24"/>
              </w:rPr>
              <w:t> sono coloro che per particolari meriti o considerazioni siano, dal Consiglio Direttivo, ritenuti in grado, anche senza alcuna partecipazione finanziaria, di conferire lustro.</w:t>
            </w:r>
          </w:p>
        </w:tc>
      </w:tr>
      <w:tr w:rsidR="006709CA" w:rsidRPr="006709CA" w14:paraId="13824E9A" w14:textId="77777777" w:rsidTr="007F1EE3">
        <w:tc>
          <w:tcPr>
            <w:tcW w:w="9021" w:type="dxa"/>
            <w:shd w:val="clear" w:color="auto" w:fill="E2EFD9" w:themeFill="accent6" w:themeFillTint="33"/>
          </w:tcPr>
          <w:p w14:paraId="72FA9DBD" w14:textId="77777777" w:rsidR="006709CA" w:rsidRPr="006709CA" w:rsidRDefault="006709CA" w:rsidP="0074276A">
            <w:pPr>
              <w:numPr>
                <w:ilvl w:val="0"/>
                <w:numId w:val="2"/>
              </w:numPr>
              <w:jc w:val="both"/>
              <w:rPr>
                <w:sz w:val="24"/>
                <w:szCs w:val="24"/>
              </w:rPr>
            </w:pPr>
            <w:r w:rsidRPr="006709CA">
              <w:rPr>
                <w:b/>
                <w:bCs/>
                <w:sz w:val="24"/>
                <w:szCs w:val="24"/>
              </w:rPr>
              <w:t>Soci Sostenitori o Benemeriti:</w:t>
            </w:r>
            <w:r w:rsidRPr="006709CA">
              <w:rPr>
                <w:sz w:val="24"/>
                <w:szCs w:val="24"/>
              </w:rPr>
              <w:t> Sono coloro che con il loro apporto culturale, scientifico, professionale, finanziario ed economico, o lasciti e donazioni consentono il perseguimento degli scopi istituzionali dell'Associazione. Contribuendo così alla vita dalla Essi non sono tenuti né al versamento della quota sociale annuale, né di eventuali quote integrative straordinarie.</w:t>
            </w:r>
          </w:p>
        </w:tc>
      </w:tr>
      <w:tr w:rsidR="006709CA" w:rsidRPr="006709CA" w14:paraId="013A5F7E" w14:textId="77777777" w:rsidTr="007F1EE3">
        <w:tc>
          <w:tcPr>
            <w:tcW w:w="9021" w:type="dxa"/>
            <w:shd w:val="clear" w:color="auto" w:fill="E2EFD9" w:themeFill="accent6" w:themeFillTint="33"/>
          </w:tcPr>
          <w:p w14:paraId="090E3600" w14:textId="77777777" w:rsidR="006709CA" w:rsidRPr="006709CA" w:rsidRDefault="006709CA" w:rsidP="0074276A">
            <w:pPr>
              <w:numPr>
                <w:ilvl w:val="0"/>
                <w:numId w:val="2"/>
              </w:numPr>
              <w:jc w:val="both"/>
              <w:rPr>
                <w:sz w:val="24"/>
                <w:szCs w:val="24"/>
              </w:rPr>
            </w:pPr>
            <w:r w:rsidRPr="006709CA">
              <w:rPr>
                <w:b/>
                <w:bCs/>
                <w:sz w:val="24"/>
                <w:szCs w:val="24"/>
              </w:rPr>
              <w:t>Socio Professionista</w:t>
            </w:r>
            <w:r w:rsidRPr="006709CA">
              <w:rPr>
                <w:sz w:val="24"/>
                <w:szCs w:val="24"/>
              </w:rPr>
              <w:t>: persona esperta, che ha ricevuto il parere favorevole dal Consiglio Direttivo. </w:t>
            </w:r>
          </w:p>
        </w:tc>
      </w:tr>
      <w:tr w:rsidR="006709CA" w:rsidRPr="006709CA" w14:paraId="143AF139" w14:textId="77777777" w:rsidTr="007F1EE3">
        <w:tc>
          <w:tcPr>
            <w:tcW w:w="9021" w:type="dxa"/>
            <w:shd w:val="clear" w:color="auto" w:fill="E2EFD9" w:themeFill="accent6" w:themeFillTint="33"/>
          </w:tcPr>
          <w:p w14:paraId="376E0ECF" w14:textId="77777777" w:rsidR="006709CA" w:rsidRPr="006709CA" w:rsidRDefault="006709CA" w:rsidP="0074276A">
            <w:pPr>
              <w:numPr>
                <w:ilvl w:val="0"/>
                <w:numId w:val="2"/>
              </w:numPr>
              <w:jc w:val="both"/>
              <w:rPr>
                <w:sz w:val="24"/>
                <w:szCs w:val="24"/>
              </w:rPr>
            </w:pPr>
            <w:r w:rsidRPr="006709CA">
              <w:rPr>
                <w:b/>
                <w:bCs/>
                <w:sz w:val="24"/>
                <w:szCs w:val="24"/>
              </w:rPr>
              <w:t>Affiliata Riconosciuta:</w:t>
            </w:r>
            <w:r w:rsidRPr="006709CA">
              <w:rPr>
                <w:sz w:val="24"/>
                <w:szCs w:val="24"/>
              </w:rPr>
              <w:t> azienda, associazione, scuola o similare interessata ad associarsi. Non hanno diritto di Voto.</w:t>
            </w:r>
          </w:p>
        </w:tc>
      </w:tr>
    </w:tbl>
    <w:p w14:paraId="041E4570" w14:textId="4A3CEDEE" w:rsidR="006709CA" w:rsidRDefault="006709CA" w:rsidP="006709CA">
      <w:pPr>
        <w:jc w:val="both"/>
        <w:rPr>
          <w:b/>
          <w:bCs/>
          <w:sz w:val="24"/>
          <w:szCs w:val="24"/>
          <w:u w:val="single"/>
        </w:rPr>
      </w:pPr>
    </w:p>
    <w:p w14:paraId="711DF1D0" w14:textId="77777777" w:rsidR="003611C7" w:rsidRDefault="003611C7" w:rsidP="006709CA">
      <w:pPr>
        <w:jc w:val="both"/>
        <w:rPr>
          <w:b/>
          <w:bCs/>
          <w:sz w:val="24"/>
          <w:szCs w:val="24"/>
          <w:u w:val="single"/>
        </w:rPr>
      </w:pPr>
    </w:p>
    <w:p w14:paraId="63FAA088" w14:textId="42294969" w:rsidR="006709CA" w:rsidRPr="006709CA" w:rsidRDefault="006709CA" w:rsidP="006709CA">
      <w:pPr>
        <w:shd w:val="clear" w:color="auto" w:fill="FFF2CC" w:themeFill="accent4" w:themeFillTint="33"/>
        <w:jc w:val="center"/>
        <w:rPr>
          <w:b/>
          <w:bCs/>
          <w:sz w:val="36"/>
          <w:szCs w:val="36"/>
        </w:rPr>
      </w:pPr>
      <w:r w:rsidRPr="006709CA">
        <w:rPr>
          <w:b/>
          <w:bCs/>
          <w:sz w:val="36"/>
          <w:szCs w:val="36"/>
        </w:rPr>
        <w:t>“Ammissione del Socio Professionista”</w:t>
      </w:r>
    </w:p>
    <w:p w14:paraId="153EBB87" w14:textId="77777777" w:rsidR="006709CA" w:rsidRDefault="006709CA" w:rsidP="006500F6">
      <w:pPr>
        <w:shd w:val="clear" w:color="auto" w:fill="D9E2F3" w:themeFill="accent1" w:themeFillTint="33"/>
        <w:jc w:val="center"/>
        <w:rPr>
          <w:sz w:val="24"/>
          <w:szCs w:val="24"/>
        </w:rPr>
      </w:pPr>
      <w:r w:rsidRPr="006709CA">
        <w:rPr>
          <w:b/>
          <w:bCs/>
          <w:sz w:val="24"/>
          <w:szCs w:val="24"/>
        </w:rPr>
        <w:t>ARTICOLO 8 – AMMISSIONE DEL SOCIO O ASSOCIATA</w:t>
      </w:r>
      <w:r w:rsidRPr="006709CA">
        <w:rPr>
          <w:b/>
          <w:bCs/>
          <w:sz w:val="24"/>
          <w:szCs w:val="24"/>
        </w:rPr>
        <w:br/>
      </w:r>
    </w:p>
    <w:p w14:paraId="5AE3071C" w14:textId="44F20F38" w:rsidR="006709CA" w:rsidRPr="006709CA" w:rsidRDefault="006709CA" w:rsidP="006709CA">
      <w:pPr>
        <w:jc w:val="both"/>
        <w:rPr>
          <w:sz w:val="24"/>
          <w:szCs w:val="24"/>
        </w:rPr>
      </w:pPr>
      <w:r w:rsidRPr="006709CA">
        <w:rPr>
          <w:sz w:val="24"/>
          <w:szCs w:val="24"/>
        </w:rPr>
        <w:t>I soci sono tutti coloro che, condividendo i fini associativi, per essere ammessi hanno presentato domanda scritta, accettata dal Consiglio direttivo, dichiarando di accettare, senza riserve, lo Statuto, le attività, le finalità e il metodo dell’Associazione.</w:t>
      </w:r>
    </w:p>
    <w:p w14:paraId="5354BD18" w14:textId="77777777" w:rsidR="00FA4651" w:rsidRDefault="006709CA" w:rsidP="00FA4651">
      <w:pPr>
        <w:shd w:val="clear" w:color="auto" w:fill="FBE4D5" w:themeFill="accent2" w:themeFillTint="33"/>
        <w:jc w:val="center"/>
        <w:rPr>
          <w:b/>
          <w:bCs/>
          <w:sz w:val="24"/>
          <w:szCs w:val="24"/>
          <w:u w:val="single"/>
          <w:shd w:val="clear" w:color="auto" w:fill="FBE4D5" w:themeFill="accent2" w:themeFillTint="33"/>
        </w:rPr>
      </w:pPr>
      <w:r w:rsidRPr="006709CA">
        <w:rPr>
          <w:b/>
          <w:bCs/>
          <w:sz w:val="24"/>
          <w:szCs w:val="24"/>
          <w:u w:val="single"/>
          <w:shd w:val="clear" w:color="auto" w:fill="FBE4D5" w:themeFill="accent2" w:themeFillTint="33"/>
        </w:rPr>
        <w:t>L’Associazione Professionale ASSOIP riconosce il Professionista che abbia:</w:t>
      </w:r>
    </w:p>
    <w:p w14:paraId="29277A16" w14:textId="74E71663" w:rsidR="006500F6" w:rsidRDefault="006500F6" w:rsidP="00FA4651">
      <w:pPr>
        <w:shd w:val="clear" w:color="auto" w:fill="FBE4D5" w:themeFill="accent2" w:themeFillTint="33"/>
        <w:jc w:val="center"/>
        <w:rPr>
          <w:sz w:val="24"/>
          <w:szCs w:val="24"/>
        </w:rPr>
      </w:pPr>
    </w:p>
    <w:tbl>
      <w:tblPr>
        <w:tblStyle w:val="Grigliatabella"/>
        <w:tblW w:w="0" w:type="auto"/>
        <w:shd w:val="clear" w:color="auto" w:fill="D9E2F3" w:themeFill="accent1" w:themeFillTint="33"/>
        <w:tblLook w:val="04A0" w:firstRow="1" w:lastRow="0" w:firstColumn="1" w:lastColumn="0" w:noHBand="0" w:noVBand="1"/>
      </w:tblPr>
      <w:tblGrid>
        <w:gridCol w:w="9016"/>
      </w:tblGrid>
      <w:tr w:rsidR="006500F6" w:rsidRPr="006709CA" w14:paraId="6B68F5FB" w14:textId="77777777" w:rsidTr="00FA4651">
        <w:tc>
          <w:tcPr>
            <w:tcW w:w="9016" w:type="dxa"/>
            <w:shd w:val="clear" w:color="auto" w:fill="E2EFD9" w:themeFill="accent6" w:themeFillTint="33"/>
          </w:tcPr>
          <w:p w14:paraId="3BDB6971" w14:textId="77777777" w:rsidR="006500F6" w:rsidRPr="006709CA" w:rsidRDefault="006500F6" w:rsidP="00932A8E">
            <w:pPr>
              <w:jc w:val="both"/>
              <w:rPr>
                <w:sz w:val="24"/>
                <w:szCs w:val="24"/>
              </w:rPr>
            </w:pPr>
            <w:r w:rsidRPr="006709CA">
              <w:rPr>
                <w:sz w:val="24"/>
                <w:szCs w:val="24"/>
              </w:rPr>
              <w:t>Un Diploma Professionale, una Laurea o che abbia svolto percorsi professionali e/o comprovata esperienza. </w:t>
            </w:r>
          </w:p>
        </w:tc>
      </w:tr>
      <w:tr w:rsidR="006500F6" w:rsidRPr="006709CA" w14:paraId="19A9553C" w14:textId="77777777" w:rsidTr="00FA4651">
        <w:tc>
          <w:tcPr>
            <w:tcW w:w="9016" w:type="dxa"/>
            <w:shd w:val="clear" w:color="auto" w:fill="E2EFD9" w:themeFill="accent6" w:themeFillTint="33"/>
          </w:tcPr>
          <w:p w14:paraId="34B18789" w14:textId="77777777" w:rsidR="006500F6" w:rsidRPr="006709CA" w:rsidRDefault="006500F6" w:rsidP="00932A8E">
            <w:pPr>
              <w:jc w:val="both"/>
              <w:rPr>
                <w:sz w:val="24"/>
                <w:szCs w:val="24"/>
              </w:rPr>
            </w:pPr>
            <w:r w:rsidRPr="006709CA">
              <w:rPr>
                <w:sz w:val="24"/>
                <w:szCs w:val="24"/>
              </w:rPr>
              <w:t>Il suo CV sarà visionato, se i requisiti sono soddisfacenti come da regolamento, o codice deontologico, o codice etico, il professionista riceverà l’idoneità.</w:t>
            </w:r>
          </w:p>
        </w:tc>
      </w:tr>
      <w:tr w:rsidR="006500F6" w:rsidRPr="006709CA" w14:paraId="3F9CF179" w14:textId="77777777" w:rsidTr="00FA4651">
        <w:tc>
          <w:tcPr>
            <w:tcW w:w="9016" w:type="dxa"/>
            <w:shd w:val="clear" w:color="auto" w:fill="E2EFD9" w:themeFill="accent6" w:themeFillTint="33"/>
          </w:tcPr>
          <w:p w14:paraId="103796B2" w14:textId="77777777" w:rsidR="006500F6" w:rsidRPr="006709CA" w:rsidRDefault="006500F6" w:rsidP="00932A8E">
            <w:pPr>
              <w:jc w:val="both"/>
              <w:rPr>
                <w:sz w:val="24"/>
                <w:szCs w:val="24"/>
              </w:rPr>
            </w:pPr>
            <w:r w:rsidRPr="006709CA">
              <w:rPr>
                <w:sz w:val="24"/>
                <w:szCs w:val="24"/>
              </w:rPr>
              <w:t>Il richiedente è pregato di visionare il proprio codice Etico o deontologico della categoria di appartenenza.</w:t>
            </w:r>
          </w:p>
        </w:tc>
      </w:tr>
    </w:tbl>
    <w:p w14:paraId="5139DC42" w14:textId="77777777" w:rsidR="006500F6" w:rsidRDefault="006500F6" w:rsidP="006709CA">
      <w:pPr>
        <w:jc w:val="both"/>
        <w:rPr>
          <w:b/>
          <w:bCs/>
          <w:sz w:val="24"/>
          <w:szCs w:val="24"/>
          <w:u w:val="single"/>
          <w:shd w:val="clear" w:color="auto" w:fill="FFF2CC" w:themeFill="accent4" w:themeFillTint="33"/>
        </w:rPr>
      </w:pPr>
    </w:p>
    <w:p w14:paraId="2A767324" w14:textId="77777777" w:rsidR="00FA4651" w:rsidRDefault="006709CA" w:rsidP="00FA4651">
      <w:pPr>
        <w:shd w:val="clear" w:color="auto" w:fill="FBE4D5" w:themeFill="accent2" w:themeFillTint="33"/>
        <w:jc w:val="center"/>
        <w:rPr>
          <w:b/>
          <w:bCs/>
          <w:sz w:val="24"/>
          <w:szCs w:val="24"/>
          <w:u w:val="single"/>
          <w:shd w:val="clear" w:color="auto" w:fill="FBE4D5" w:themeFill="accent2" w:themeFillTint="33"/>
        </w:rPr>
      </w:pPr>
      <w:r w:rsidRPr="006709CA">
        <w:rPr>
          <w:b/>
          <w:bCs/>
          <w:sz w:val="24"/>
          <w:szCs w:val="24"/>
          <w:u w:val="single"/>
          <w:shd w:val="clear" w:color="auto" w:fill="FBE4D5" w:themeFill="accent2" w:themeFillTint="33"/>
        </w:rPr>
        <w:lastRenderedPageBreak/>
        <w:t>L’Associazione Professionale ASSOIP riconosce la Scuola Associata che svolga:</w:t>
      </w:r>
    </w:p>
    <w:p w14:paraId="44300BB5" w14:textId="1D2BF031" w:rsidR="006500F6" w:rsidRDefault="006500F6" w:rsidP="00FA4651">
      <w:pPr>
        <w:shd w:val="clear" w:color="auto" w:fill="FBE4D5" w:themeFill="accent2" w:themeFillTint="33"/>
        <w:jc w:val="center"/>
        <w:rPr>
          <w:sz w:val="24"/>
          <w:szCs w:val="24"/>
        </w:rPr>
      </w:pPr>
    </w:p>
    <w:tbl>
      <w:tblPr>
        <w:tblStyle w:val="Grigliatabella"/>
        <w:tblW w:w="0" w:type="auto"/>
        <w:tblLook w:val="04A0" w:firstRow="1" w:lastRow="0" w:firstColumn="1" w:lastColumn="0" w:noHBand="0" w:noVBand="1"/>
      </w:tblPr>
      <w:tblGrid>
        <w:gridCol w:w="9016"/>
      </w:tblGrid>
      <w:tr w:rsidR="006500F6" w:rsidRPr="006709CA" w14:paraId="10A333CC" w14:textId="77777777" w:rsidTr="00FA4651">
        <w:tc>
          <w:tcPr>
            <w:tcW w:w="9016" w:type="dxa"/>
            <w:shd w:val="clear" w:color="auto" w:fill="E2EFD9" w:themeFill="accent6" w:themeFillTint="33"/>
          </w:tcPr>
          <w:p w14:paraId="35261292" w14:textId="77777777" w:rsidR="006500F6" w:rsidRPr="006709CA" w:rsidRDefault="006500F6" w:rsidP="007864F7">
            <w:pPr>
              <w:jc w:val="both"/>
              <w:rPr>
                <w:sz w:val="24"/>
                <w:szCs w:val="24"/>
              </w:rPr>
            </w:pPr>
            <w:r w:rsidRPr="006709CA">
              <w:rPr>
                <w:sz w:val="24"/>
                <w:szCs w:val="24"/>
              </w:rPr>
              <w:t xml:space="preserve">Corsi di formazione professionalizzanti, corsi che rilasciano attestazioni, master, Laurea, Laurea Magistrale o Dottorato </w:t>
            </w:r>
            <w:proofErr w:type="gramStart"/>
            <w:r w:rsidRPr="006709CA">
              <w:rPr>
                <w:sz w:val="24"/>
                <w:szCs w:val="24"/>
              </w:rPr>
              <w:t>Ph.D</w:t>
            </w:r>
            <w:proofErr w:type="gramEnd"/>
            <w:r w:rsidRPr="006709CA">
              <w:rPr>
                <w:sz w:val="24"/>
                <w:szCs w:val="24"/>
              </w:rPr>
              <w:t>, che rispondono ai requisiti secondo il regolamento di ammissione.</w:t>
            </w:r>
          </w:p>
        </w:tc>
      </w:tr>
    </w:tbl>
    <w:p w14:paraId="79A59686" w14:textId="77777777" w:rsidR="006500F6" w:rsidRDefault="006500F6" w:rsidP="006500F6">
      <w:pPr>
        <w:jc w:val="center"/>
        <w:rPr>
          <w:b/>
          <w:bCs/>
          <w:sz w:val="24"/>
          <w:szCs w:val="24"/>
          <w:u w:val="single"/>
          <w:shd w:val="clear" w:color="auto" w:fill="FFF2CC" w:themeFill="accent4" w:themeFillTint="33"/>
        </w:rPr>
      </w:pPr>
    </w:p>
    <w:p w14:paraId="7529BCC7" w14:textId="69E82455" w:rsidR="006500F6" w:rsidRDefault="006709CA" w:rsidP="00FA4651">
      <w:pPr>
        <w:shd w:val="clear" w:color="auto" w:fill="FBE4D5" w:themeFill="accent2" w:themeFillTint="33"/>
        <w:jc w:val="center"/>
        <w:rPr>
          <w:b/>
          <w:bCs/>
          <w:sz w:val="24"/>
          <w:szCs w:val="24"/>
          <w:u w:val="single"/>
          <w:shd w:val="clear" w:color="auto" w:fill="FFF2CC" w:themeFill="accent4" w:themeFillTint="33"/>
        </w:rPr>
      </w:pPr>
      <w:r w:rsidRPr="006709CA">
        <w:rPr>
          <w:b/>
          <w:bCs/>
          <w:sz w:val="24"/>
          <w:szCs w:val="24"/>
          <w:u w:val="single"/>
          <w:shd w:val="clear" w:color="auto" w:fill="FBE4D5" w:themeFill="accent2" w:themeFillTint="33"/>
        </w:rPr>
        <w:t>“Il Comitato Etico Nazionale”</w:t>
      </w:r>
    </w:p>
    <w:p w14:paraId="09C6C000" w14:textId="77777777" w:rsidR="00124265" w:rsidRDefault="00124265" w:rsidP="00FA4651">
      <w:pPr>
        <w:shd w:val="clear" w:color="auto" w:fill="FBE4D5" w:themeFill="accent2" w:themeFillTint="33"/>
        <w:jc w:val="center"/>
        <w:rPr>
          <w:sz w:val="24"/>
          <w:szCs w:val="24"/>
        </w:rPr>
      </w:pPr>
    </w:p>
    <w:tbl>
      <w:tblPr>
        <w:tblStyle w:val="Grigliatabella"/>
        <w:tblW w:w="0" w:type="auto"/>
        <w:shd w:val="clear" w:color="auto" w:fill="D9E2F3" w:themeFill="accent1" w:themeFillTint="33"/>
        <w:tblLook w:val="04A0" w:firstRow="1" w:lastRow="0" w:firstColumn="1" w:lastColumn="0" w:noHBand="0" w:noVBand="1"/>
      </w:tblPr>
      <w:tblGrid>
        <w:gridCol w:w="9016"/>
      </w:tblGrid>
      <w:tr w:rsidR="006500F6" w:rsidRPr="006709CA" w14:paraId="11B080AE" w14:textId="77777777" w:rsidTr="00FA4651">
        <w:tc>
          <w:tcPr>
            <w:tcW w:w="9016" w:type="dxa"/>
            <w:shd w:val="clear" w:color="auto" w:fill="E2EFD9" w:themeFill="accent6" w:themeFillTint="33"/>
          </w:tcPr>
          <w:p w14:paraId="311F1D36" w14:textId="77777777" w:rsidR="006500F6" w:rsidRPr="006709CA" w:rsidRDefault="006500F6" w:rsidP="00964696">
            <w:pPr>
              <w:jc w:val="both"/>
              <w:rPr>
                <w:sz w:val="24"/>
                <w:szCs w:val="24"/>
              </w:rPr>
            </w:pPr>
            <w:r w:rsidRPr="006500F6">
              <w:rPr>
                <w:sz w:val="24"/>
                <w:szCs w:val="24"/>
              </w:rPr>
              <w:t>V</w:t>
            </w:r>
            <w:r w:rsidRPr="006709CA">
              <w:rPr>
                <w:sz w:val="24"/>
                <w:szCs w:val="24"/>
              </w:rPr>
              <w:t>igila, supporta e promuove i Professionisti per svolgere al meglio il loro lavoro, avvalendosi di una consulenza etica e responsabile, </w:t>
            </w:r>
            <w:r w:rsidRPr="006709CA">
              <w:rPr>
                <w:b/>
                <w:bCs/>
                <w:sz w:val="24"/>
                <w:szCs w:val="24"/>
              </w:rPr>
              <w:t>nei limiti della loro professione senza interferire con le figure professionali organizzate in Ordini e Collegi.</w:t>
            </w:r>
          </w:p>
        </w:tc>
      </w:tr>
      <w:tr w:rsidR="006500F6" w:rsidRPr="006500F6" w14:paraId="6AEC68A9" w14:textId="77777777" w:rsidTr="00FA4651">
        <w:tc>
          <w:tcPr>
            <w:tcW w:w="9016" w:type="dxa"/>
            <w:shd w:val="clear" w:color="auto" w:fill="E2EFD9" w:themeFill="accent6" w:themeFillTint="33"/>
          </w:tcPr>
          <w:p w14:paraId="3B454171" w14:textId="77777777" w:rsidR="006500F6" w:rsidRPr="006500F6" w:rsidRDefault="006500F6" w:rsidP="00964696">
            <w:pPr>
              <w:jc w:val="both"/>
              <w:rPr>
                <w:sz w:val="24"/>
                <w:szCs w:val="24"/>
              </w:rPr>
            </w:pPr>
            <w:r w:rsidRPr="006709CA">
              <w:rPr>
                <w:sz w:val="24"/>
                <w:szCs w:val="24"/>
              </w:rPr>
              <w:t xml:space="preserve">Dal successivo </w:t>
            </w:r>
            <w:proofErr w:type="gramStart"/>
            <w:r w:rsidRPr="006709CA">
              <w:rPr>
                <w:sz w:val="24"/>
                <w:szCs w:val="24"/>
              </w:rPr>
              <w:t>1°</w:t>
            </w:r>
            <w:proofErr w:type="gramEnd"/>
            <w:r w:rsidRPr="006709CA">
              <w:rPr>
                <w:sz w:val="24"/>
                <w:szCs w:val="24"/>
              </w:rPr>
              <w:t xml:space="preserve"> anno i professionisti devono frequentare almeno 1 seminario di aggiornamento annuo per ottenere i crediti necessari a mantenere l’idoneità della figura all’interno del Registro dei Professionisti.</w:t>
            </w:r>
          </w:p>
        </w:tc>
      </w:tr>
    </w:tbl>
    <w:p w14:paraId="0B3C61D1" w14:textId="77777777" w:rsidR="006500F6" w:rsidRPr="006709CA" w:rsidRDefault="006500F6" w:rsidP="006709CA">
      <w:pPr>
        <w:jc w:val="both"/>
        <w:rPr>
          <w:sz w:val="24"/>
          <w:szCs w:val="24"/>
        </w:rPr>
      </w:pPr>
    </w:p>
    <w:p w14:paraId="462126FA" w14:textId="77777777" w:rsidR="006500F6" w:rsidRDefault="006709CA" w:rsidP="00FA4651">
      <w:pPr>
        <w:shd w:val="clear" w:color="auto" w:fill="FBE4D5" w:themeFill="accent2" w:themeFillTint="33"/>
        <w:jc w:val="center"/>
        <w:rPr>
          <w:b/>
          <w:bCs/>
          <w:sz w:val="24"/>
          <w:szCs w:val="24"/>
        </w:rPr>
      </w:pPr>
      <w:r w:rsidRPr="006709CA">
        <w:rPr>
          <w:b/>
          <w:bCs/>
          <w:sz w:val="24"/>
          <w:szCs w:val="24"/>
          <w:u w:val="single"/>
          <w:shd w:val="clear" w:color="auto" w:fill="FBE4D5" w:themeFill="accent2" w:themeFillTint="33"/>
        </w:rPr>
        <w:t>“Come opera il Professionista"</w:t>
      </w:r>
      <w:r w:rsidRPr="006709CA">
        <w:rPr>
          <w:sz w:val="24"/>
          <w:szCs w:val="24"/>
        </w:rPr>
        <w:br/>
      </w:r>
    </w:p>
    <w:tbl>
      <w:tblPr>
        <w:tblStyle w:val="Grigliatabella"/>
        <w:tblW w:w="0" w:type="auto"/>
        <w:shd w:val="clear" w:color="auto" w:fill="D9E2F3" w:themeFill="accent1" w:themeFillTint="33"/>
        <w:tblLook w:val="04A0" w:firstRow="1" w:lastRow="0" w:firstColumn="1" w:lastColumn="0" w:noHBand="0" w:noVBand="1"/>
      </w:tblPr>
      <w:tblGrid>
        <w:gridCol w:w="9016"/>
      </w:tblGrid>
      <w:tr w:rsidR="006500F6" w:rsidRPr="006500F6" w14:paraId="17F1E74A" w14:textId="77777777" w:rsidTr="00FA4651">
        <w:tc>
          <w:tcPr>
            <w:tcW w:w="9016" w:type="dxa"/>
            <w:shd w:val="clear" w:color="auto" w:fill="E2EFD9" w:themeFill="accent6" w:themeFillTint="33"/>
          </w:tcPr>
          <w:p w14:paraId="0AEBED0E" w14:textId="77777777" w:rsidR="006500F6" w:rsidRPr="006500F6" w:rsidRDefault="006500F6" w:rsidP="007F2A28">
            <w:pPr>
              <w:jc w:val="both"/>
              <w:rPr>
                <w:b/>
                <w:bCs/>
                <w:sz w:val="24"/>
                <w:szCs w:val="24"/>
              </w:rPr>
            </w:pPr>
            <w:r w:rsidRPr="006709CA">
              <w:rPr>
                <w:b/>
                <w:bCs/>
                <w:sz w:val="24"/>
                <w:szCs w:val="24"/>
              </w:rPr>
              <w:t>Il Socio Professionista RICONOSCIUTO</w:t>
            </w:r>
            <w:r w:rsidRPr="006709CA">
              <w:rPr>
                <w:sz w:val="24"/>
                <w:szCs w:val="24"/>
              </w:rPr>
              <w:t> potrà operare nel lecito delle sue competenze e dopo l’inserimento nel Registro Professionale Nazionale, attraverso </w:t>
            </w:r>
            <w:r w:rsidRPr="006709CA">
              <w:rPr>
                <w:b/>
                <w:bCs/>
                <w:sz w:val="24"/>
                <w:szCs w:val="24"/>
              </w:rPr>
              <w:t xml:space="preserve">il contratto di opera intellettuale come da </w:t>
            </w:r>
            <w:proofErr w:type="gramStart"/>
            <w:r w:rsidRPr="006709CA">
              <w:rPr>
                <w:b/>
                <w:bCs/>
                <w:sz w:val="24"/>
                <w:szCs w:val="24"/>
              </w:rPr>
              <w:t>codice civile</w:t>
            </w:r>
            <w:proofErr w:type="gramEnd"/>
            <w:r w:rsidRPr="006709CA">
              <w:rPr>
                <w:b/>
                <w:bCs/>
                <w:sz w:val="24"/>
                <w:szCs w:val="24"/>
              </w:rPr>
              <w:t xml:space="preserve"> 2222 e successivi, in rispetto delle normi vigenti, norme fiscali e del codice deontologico.</w:t>
            </w:r>
          </w:p>
        </w:tc>
      </w:tr>
    </w:tbl>
    <w:p w14:paraId="3F73191C" w14:textId="77777777" w:rsidR="006500F6" w:rsidRPr="006709CA" w:rsidRDefault="006500F6" w:rsidP="006709CA">
      <w:pPr>
        <w:jc w:val="both"/>
        <w:rPr>
          <w:sz w:val="24"/>
          <w:szCs w:val="24"/>
        </w:rPr>
      </w:pPr>
    </w:p>
    <w:p w14:paraId="466890B3" w14:textId="25F24AA4" w:rsidR="006500F6" w:rsidRDefault="006709CA" w:rsidP="00124265">
      <w:pPr>
        <w:shd w:val="clear" w:color="auto" w:fill="FBE4D5" w:themeFill="accent2" w:themeFillTint="33"/>
        <w:jc w:val="center"/>
        <w:rPr>
          <w:sz w:val="24"/>
          <w:szCs w:val="24"/>
        </w:rPr>
      </w:pPr>
      <w:r w:rsidRPr="006709CA">
        <w:rPr>
          <w:b/>
          <w:bCs/>
          <w:sz w:val="24"/>
          <w:szCs w:val="24"/>
          <w:u w:val="single"/>
          <w:shd w:val="clear" w:color="auto" w:fill="FBE4D5" w:themeFill="accent2" w:themeFillTint="33"/>
        </w:rPr>
        <w:t>“Sportello del cittadino consumatore”</w:t>
      </w:r>
      <w:r w:rsidRPr="006709CA">
        <w:rPr>
          <w:sz w:val="24"/>
          <w:szCs w:val="24"/>
          <w:shd w:val="clear" w:color="auto" w:fill="FBE4D5" w:themeFill="accent2" w:themeFillTint="33"/>
        </w:rPr>
        <w:br/>
      </w:r>
      <w:r w:rsidRPr="006709CA">
        <w:rPr>
          <w:b/>
          <w:bCs/>
          <w:sz w:val="24"/>
          <w:szCs w:val="24"/>
          <w:shd w:val="clear" w:color="auto" w:fill="FBE4D5" w:themeFill="accent2" w:themeFillTint="33"/>
        </w:rPr>
        <w:t>ARTICOLO 01 DELLO STATUTO</w:t>
      </w:r>
      <w:r w:rsidRPr="006709CA">
        <w:rPr>
          <w:sz w:val="24"/>
          <w:szCs w:val="24"/>
          <w:shd w:val="clear" w:color="auto" w:fill="FFF2CC" w:themeFill="accent4" w:themeFillTint="33"/>
        </w:rPr>
        <w:t> </w:t>
      </w:r>
    </w:p>
    <w:tbl>
      <w:tblPr>
        <w:tblStyle w:val="Grigliatabella"/>
        <w:tblW w:w="0" w:type="auto"/>
        <w:shd w:val="clear" w:color="auto" w:fill="D9E2F3" w:themeFill="accent1" w:themeFillTint="33"/>
        <w:tblLook w:val="04A0" w:firstRow="1" w:lastRow="0" w:firstColumn="1" w:lastColumn="0" w:noHBand="0" w:noVBand="1"/>
      </w:tblPr>
      <w:tblGrid>
        <w:gridCol w:w="9016"/>
      </w:tblGrid>
      <w:tr w:rsidR="00FA4651" w:rsidRPr="006709CA" w14:paraId="2A41364F" w14:textId="77777777" w:rsidTr="00FA4651">
        <w:tc>
          <w:tcPr>
            <w:tcW w:w="9016" w:type="dxa"/>
            <w:shd w:val="clear" w:color="auto" w:fill="E2EFD9" w:themeFill="accent6" w:themeFillTint="33"/>
          </w:tcPr>
          <w:p w14:paraId="4C992585" w14:textId="77777777" w:rsidR="00FA4651" w:rsidRPr="006709CA" w:rsidRDefault="00FA4651" w:rsidP="00E53729">
            <w:pPr>
              <w:rPr>
                <w:sz w:val="24"/>
                <w:szCs w:val="24"/>
              </w:rPr>
            </w:pPr>
            <w:r w:rsidRPr="006709CA">
              <w:rPr>
                <w:sz w:val="24"/>
                <w:szCs w:val="24"/>
              </w:rPr>
              <w:t>Come previsto dalla L. 4/2013, è stato attivato lo </w:t>
            </w:r>
            <w:r w:rsidRPr="006709CA">
              <w:rPr>
                <w:b/>
                <w:bCs/>
                <w:sz w:val="24"/>
                <w:szCs w:val="24"/>
              </w:rPr>
              <w:t>“Sportello del cittadino consumatore”</w:t>
            </w:r>
            <w:r w:rsidRPr="006709CA">
              <w:rPr>
                <w:sz w:val="24"/>
                <w:szCs w:val="24"/>
              </w:rPr>
              <w:t> ai sensi dell’articolo 2, comma 4, della Legge 14 gennaio 2013, n° 4 (Disposizioni in materia di professioni non organizzate), l’Associazione Professionale ha attivato sul proprio sito web, uno sportello di riferimento per il cittadino-consumatore, presso il quale i richiedenti delle prestazioni professionali possono rivolgersi in caso di contenzioso con i singoli professionisti, ai sensi dell’art. 27-ter del codice del consumo, di cui al decreto legislativo 6 settembre 2005, n. 206, nonché ottenere informazioni relative all’attività professionale in generale e agli standard qualitativi che </w:t>
            </w:r>
            <w:r w:rsidRPr="006709CA">
              <w:rPr>
                <w:b/>
                <w:bCs/>
                <w:sz w:val="24"/>
                <w:szCs w:val="24"/>
              </w:rPr>
              <w:t>l’Associazione Professionale RASSOIP</w:t>
            </w:r>
            <w:r w:rsidRPr="006709CA">
              <w:rPr>
                <w:sz w:val="24"/>
                <w:szCs w:val="24"/>
              </w:rPr>
              <w:t> richiede ai propri iscritti.</w:t>
            </w:r>
          </w:p>
        </w:tc>
      </w:tr>
      <w:tr w:rsidR="00FA4651" w:rsidRPr="006709CA" w14:paraId="38A13D70" w14:textId="77777777" w:rsidTr="00FA4651">
        <w:tc>
          <w:tcPr>
            <w:tcW w:w="9016" w:type="dxa"/>
            <w:shd w:val="clear" w:color="auto" w:fill="E2EFD9" w:themeFill="accent6" w:themeFillTint="33"/>
          </w:tcPr>
          <w:p w14:paraId="22CD4A1F" w14:textId="2EEA0C74" w:rsidR="00FA4651" w:rsidRPr="006709CA" w:rsidRDefault="00FA4651" w:rsidP="00E53729">
            <w:pPr>
              <w:jc w:val="both"/>
              <w:rPr>
                <w:sz w:val="24"/>
                <w:szCs w:val="24"/>
              </w:rPr>
            </w:pPr>
            <w:r w:rsidRPr="006709CA">
              <w:rPr>
                <w:sz w:val="24"/>
                <w:szCs w:val="24"/>
              </w:rPr>
              <w:t>Lo sportello per l’utente è attivato presso la Segreteria Nazionale dell’Associazione ASSOIP in Via Ponzano n° 24, Empoli 50253 (FI) Ogni richiedente della prestazione/committente o interessato può rivolgersi inoltre allo sportello attraverso l’indirizzo e-mail </w:t>
            </w:r>
            <w:r w:rsidRPr="006709CA">
              <w:rPr>
                <w:b/>
                <w:bCs/>
                <w:sz w:val="24"/>
                <w:szCs w:val="24"/>
              </w:rPr>
              <w:t>segreteria@</w:t>
            </w:r>
            <w:r w:rsidR="00414327">
              <w:rPr>
                <w:b/>
                <w:bCs/>
                <w:sz w:val="24"/>
                <w:szCs w:val="24"/>
              </w:rPr>
              <w:t>assoip</w:t>
            </w:r>
            <w:r w:rsidRPr="006709CA">
              <w:rPr>
                <w:b/>
                <w:bCs/>
                <w:sz w:val="24"/>
                <w:szCs w:val="24"/>
              </w:rPr>
              <w:t>.it Tel 0571.543452 - Mobile 331.5988527 - Fax 0571.6543452</w:t>
            </w:r>
            <w:r w:rsidRPr="006709CA">
              <w:rPr>
                <w:sz w:val="24"/>
                <w:szCs w:val="24"/>
              </w:rPr>
              <w:br/>
              <w:t>Qualsiasi violazione del codice deontologico osservata in un professionista può essere inoltrate una mail presso la Commissione Etica Nazionale che vigila sul rispetto del codice deontologico dei Professionisti inseriti nel Registro Professionale Nazionale.</w:t>
            </w:r>
          </w:p>
        </w:tc>
      </w:tr>
      <w:tr w:rsidR="00FA4651" w:rsidRPr="006709CA" w14:paraId="5AB31855" w14:textId="77777777" w:rsidTr="00FA4651">
        <w:tc>
          <w:tcPr>
            <w:tcW w:w="9016" w:type="dxa"/>
            <w:shd w:val="clear" w:color="auto" w:fill="E2EFD9" w:themeFill="accent6" w:themeFillTint="33"/>
          </w:tcPr>
          <w:p w14:paraId="1CBEB1AE" w14:textId="77777777" w:rsidR="00FA4651" w:rsidRPr="006709CA" w:rsidRDefault="00FA4651" w:rsidP="00E53729">
            <w:pPr>
              <w:jc w:val="both"/>
              <w:rPr>
                <w:sz w:val="24"/>
                <w:szCs w:val="24"/>
              </w:rPr>
            </w:pPr>
            <w:r w:rsidRPr="006709CA">
              <w:rPr>
                <w:sz w:val="24"/>
                <w:szCs w:val="24"/>
              </w:rPr>
              <w:t>Per comunicazione di carattere etico, inviare mail a </w:t>
            </w:r>
            <w:r w:rsidRPr="006709CA">
              <w:rPr>
                <w:b/>
                <w:bCs/>
                <w:sz w:val="24"/>
                <w:szCs w:val="24"/>
              </w:rPr>
              <w:t>presidenza@assoip.it</w:t>
            </w:r>
          </w:p>
        </w:tc>
      </w:tr>
    </w:tbl>
    <w:p w14:paraId="0096B71B" w14:textId="77777777" w:rsidR="006709CA" w:rsidRPr="000E7C7C" w:rsidRDefault="006709CA" w:rsidP="00471A3A">
      <w:pPr>
        <w:jc w:val="both"/>
        <w:rPr>
          <w:sz w:val="24"/>
          <w:szCs w:val="24"/>
        </w:rPr>
      </w:pPr>
    </w:p>
    <w:p w14:paraId="3CA545AB" w14:textId="6CEA49FE" w:rsidR="000E7C7C" w:rsidRDefault="000E7C7C" w:rsidP="003611C7">
      <w:pPr>
        <w:rPr>
          <w:sz w:val="24"/>
          <w:szCs w:val="24"/>
        </w:rPr>
      </w:pPr>
    </w:p>
    <w:p w14:paraId="6B405174" w14:textId="14C059F7" w:rsidR="006367D7" w:rsidRDefault="003611C7" w:rsidP="006367D7">
      <w:pPr>
        <w:shd w:val="clear" w:color="auto" w:fill="DEEAF6" w:themeFill="accent5" w:themeFillTint="33"/>
        <w:jc w:val="center"/>
        <w:rPr>
          <w:b/>
          <w:bCs/>
          <w:sz w:val="36"/>
          <w:szCs w:val="36"/>
        </w:rPr>
      </w:pPr>
      <w:r>
        <w:rPr>
          <w:b/>
          <w:bCs/>
          <w:sz w:val="36"/>
          <w:szCs w:val="36"/>
        </w:rPr>
        <w:t>PERCHE’ DIVENTARE SOCIO O SCUOLA AFFILIATA ASSOIP</w:t>
      </w:r>
    </w:p>
    <w:p w14:paraId="32481054" w14:textId="0806605A" w:rsidR="006367D7" w:rsidRDefault="006367D7" w:rsidP="006367D7">
      <w:pPr>
        <w:jc w:val="center"/>
        <w:rPr>
          <w:b/>
          <w:bCs/>
          <w:sz w:val="36"/>
          <w:szCs w:val="36"/>
        </w:rPr>
      </w:pPr>
      <w:r>
        <w:rPr>
          <w:b/>
          <w:bCs/>
          <w:noProof/>
          <w:sz w:val="36"/>
          <w:szCs w:val="36"/>
        </w:rPr>
        <w:drawing>
          <wp:inline distT="0" distB="0" distL="0" distR="0" wp14:anchorId="73892EB1" wp14:editId="093F534A">
            <wp:extent cx="2834640" cy="2834640"/>
            <wp:effectExtent l="0" t="0" r="381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2834640"/>
                    </a:xfrm>
                    <a:prstGeom prst="rect">
                      <a:avLst/>
                    </a:prstGeom>
                    <a:noFill/>
                  </pic:spPr>
                </pic:pic>
              </a:graphicData>
            </a:graphic>
          </wp:inline>
        </w:drawing>
      </w:r>
    </w:p>
    <w:tbl>
      <w:tblPr>
        <w:tblStyle w:val="Grigliatabella"/>
        <w:tblW w:w="0" w:type="auto"/>
        <w:shd w:val="clear" w:color="auto" w:fill="E2EFD9" w:themeFill="accent6" w:themeFillTint="33"/>
        <w:tblLook w:val="04A0" w:firstRow="1" w:lastRow="0" w:firstColumn="1" w:lastColumn="0" w:noHBand="0" w:noVBand="1"/>
      </w:tblPr>
      <w:tblGrid>
        <w:gridCol w:w="9016"/>
      </w:tblGrid>
      <w:tr w:rsidR="006367D7" w:rsidRPr="006367D7" w14:paraId="154F049E" w14:textId="77777777" w:rsidTr="006367D7">
        <w:tc>
          <w:tcPr>
            <w:tcW w:w="9016" w:type="dxa"/>
            <w:shd w:val="clear" w:color="auto" w:fill="E2EFD9" w:themeFill="accent6" w:themeFillTint="33"/>
          </w:tcPr>
          <w:p w14:paraId="4DFA45A7" w14:textId="77777777" w:rsidR="006367D7" w:rsidRPr="006367D7" w:rsidRDefault="006367D7" w:rsidP="005260AB">
            <w:pPr>
              <w:tabs>
                <w:tab w:val="left" w:pos="1188"/>
              </w:tabs>
              <w:jc w:val="both"/>
              <w:rPr>
                <w:sz w:val="24"/>
                <w:szCs w:val="24"/>
              </w:rPr>
            </w:pPr>
            <w:r w:rsidRPr="006367D7">
              <w:rPr>
                <w:sz w:val="24"/>
                <w:szCs w:val="24"/>
              </w:rPr>
              <w:t>ASSOIP è un importante Associazione Professionale che rappresenta Suole, Istituti, Enti di Formazione, Università e Professionisti</w:t>
            </w:r>
          </w:p>
        </w:tc>
      </w:tr>
      <w:tr w:rsidR="006367D7" w:rsidRPr="006367D7" w14:paraId="6B3EA010" w14:textId="77777777" w:rsidTr="006367D7">
        <w:tc>
          <w:tcPr>
            <w:tcW w:w="9016" w:type="dxa"/>
            <w:shd w:val="clear" w:color="auto" w:fill="E2EFD9" w:themeFill="accent6" w:themeFillTint="33"/>
          </w:tcPr>
          <w:p w14:paraId="1370D8EC" w14:textId="77777777" w:rsidR="006367D7" w:rsidRPr="006367D7" w:rsidRDefault="006367D7" w:rsidP="005260AB">
            <w:pPr>
              <w:tabs>
                <w:tab w:val="left" w:pos="1188"/>
              </w:tabs>
              <w:jc w:val="both"/>
              <w:rPr>
                <w:sz w:val="24"/>
                <w:szCs w:val="24"/>
              </w:rPr>
            </w:pPr>
            <w:r w:rsidRPr="006367D7">
              <w:rPr>
                <w:sz w:val="24"/>
                <w:szCs w:val="24"/>
              </w:rPr>
              <w:t>Le Scuole inserite nel Registro Associativo Professionale rispondono agli Standard del Disciplinare ASSOIP, ai sensi dell’art. 4, art.7 e art. 8 della legge 14 gennaio 2013 n°4. </w:t>
            </w:r>
          </w:p>
        </w:tc>
      </w:tr>
      <w:tr w:rsidR="006367D7" w:rsidRPr="006367D7" w14:paraId="04694F01" w14:textId="77777777" w:rsidTr="006367D7">
        <w:tc>
          <w:tcPr>
            <w:tcW w:w="9016" w:type="dxa"/>
            <w:shd w:val="clear" w:color="auto" w:fill="E2EFD9" w:themeFill="accent6" w:themeFillTint="33"/>
          </w:tcPr>
          <w:p w14:paraId="5C8F66D8" w14:textId="77777777" w:rsidR="006367D7" w:rsidRPr="006367D7" w:rsidRDefault="006367D7" w:rsidP="005260AB">
            <w:pPr>
              <w:tabs>
                <w:tab w:val="left" w:pos="1188"/>
              </w:tabs>
              <w:jc w:val="both"/>
              <w:rPr>
                <w:sz w:val="24"/>
                <w:szCs w:val="24"/>
              </w:rPr>
            </w:pPr>
            <w:r w:rsidRPr="006367D7">
              <w:rPr>
                <w:sz w:val="24"/>
                <w:szCs w:val="24"/>
              </w:rPr>
              <w:t>I percorsi formativi erogati dalle scuole rientrano nella legge 4/2013.</w:t>
            </w:r>
          </w:p>
        </w:tc>
      </w:tr>
    </w:tbl>
    <w:p w14:paraId="2DA61FA7" w14:textId="77777777" w:rsidR="006367D7" w:rsidRPr="006367D7" w:rsidRDefault="006367D7" w:rsidP="006367D7">
      <w:pPr>
        <w:tabs>
          <w:tab w:val="left" w:pos="1188"/>
        </w:tabs>
        <w:jc w:val="both"/>
        <w:rPr>
          <w:sz w:val="24"/>
          <w:szCs w:val="24"/>
        </w:rPr>
      </w:pPr>
      <w:r w:rsidRPr="006367D7">
        <w:rPr>
          <w:sz w:val="24"/>
          <w:szCs w:val="24"/>
        </w:rPr>
        <w:t>Come previsto dalla L. 4/2013, è stato attivato lo “Sportello del cittadino consumatore” ai sensi dell’articolo 2, comma 4, della Legge 14 gennaio 2013, n° 4 (Disposizioni in materia di professioni non organizzate), l’Associazione Professionale ha attivato uno sportello di riferimento per il </w:t>
      </w:r>
      <w:r w:rsidRPr="006367D7">
        <w:rPr>
          <w:b/>
          <w:bCs/>
          <w:sz w:val="24"/>
          <w:szCs w:val="24"/>
        </w:rPr>
        <w:t>cittadino-consumatore</w:t>
      </w:r>
      <w:r w:rsidRPr="006367D7">
        <w:rPr>
          <w:sz w:val="24"/>
          <w:szCs w:val="24"/>
        </w:rPr>
        <w:t>, presso il quale </w:t>
      </w:r>
      <w:r w:rsidRPr="006367D7">
        <w:rPr>
          <w:b/>
          <w:bCs/>
          <w:sz w:val="24"/>
          <w:szCs w:val="24"/>
        </w:rPr>
        <w:t>i richiedenti delle prestazioni professionali possono rivolgersi in caso di contenzioso con i singoli professionisti, ai sensi dell’art. 27-ter del codice del consumo,</w:t>
      </w:r>
      <w:r w:rsidRPr="006367D7">
        <w:rPr>
          <w:sz w:val="24"/>
          <w:szCs w:val="24"/>
        </w:rPr>
        <w:t> </w:t>
      </w:r>
      <w:r w:rsidRPr="006367D7">
        <w:rPr>
          <w:b/>
          <w:bCs/>
          <w:sz w:val="24"/>
          <w:szCs w:val="24"/>
        </w:rPr>
        <w:t>di cui al decreto legislativo 6 settembre 2005, n. 206</w:t>
      </w:r>
      <w:r w:rsidRPr="006367D7">
        <w:rPr>
          <w:sz w:val="24"/>
          <w:szCs w:val="24"/>
        </w:rPr>
        <w:t>, nonché ottenere informazioni relative all’attività professionale in generale e agli standard qualitativi che l’Associazione Professionale ASSOIP richiede ai propri iscritti.</w:t>
      </w:r>
    </w:p>
    <w:tbl>
      <w:tblPr>
        <w:tblStyle w:val="Grigliatabella"/>
        <w:tblW w:w="0" w:type="auto"/>
        <w:shd w:val="clear" w:color="auto" w:fill="E2EFD9" w:themeFill="accent6" w:themeFillTint="33"/>
        <w:tblLook w:val="04A0" w:firstRow="1" w:lastRow="0" w:firstColumn="1" w:lastColumn="0" w:noHBand="0" w:noVBand="1"/>
      </w:tblPr>
      <w:tblGrid>
        <w:gridCol w:w="9016"/>
      </w:tblGrid>
      <w:tr w:rsidR="006367D7" w:rsidRPr="006367D7" w14:paraId="1DA77263" w14:textId="77777777" w:rsidTr="006367D7">
        <w:tc>
          <w:tcPr>
            <w:tcW w:w="9016" w:type="dxa"/>
            <w:shd w:val="clear" w:color="auto" w:fill="E2EFD9" w:themeFill="accent6" w:themeFillTint="33"/>
          </w:tcPr>
          <w:p w14:paraId="2759087D" w14:textId="77777777" w:rsidR="006367D7" w:rsidRPr="006367D7" w:rsidRDefault="006367D7" w:rsidP="0068692D">
            <w:pPr>
              <w:tabs>
                <w:tab w:val="left" w:pos="1188"/>
              </w:tabs>
              <w:jc w:val="both"/>
              <w:rPr>
                <w:sz w:val="24"/>
                <w:szCs w:val="24"/>
              </w:rPr>
            </w:pPr>
            <w:r w:rsidRPr="006367D7">
              <w:rPr>
                <w:sz w:val="24"/>
                <w:szCs w:val="24"/>
              </w:rPr>
              <w:t>Le Scuole Affiliate hanno superato i requisiti del Disciplinare </w:t>
            </w:r>
            <w:r w:rsidRPr="006367D7">
              <w:rPr>
                <w:b/>
                <w:bCs/>
                <w:sz w:val="24"/>
                <w:szCs w:val="24"/>
              </w:rPr>
              <w:t>ASSOIP</w:t>
            </w:r>
            <w:r w:rsidRPr="006367D7">
              <w:rPr>
                <w:sz w:val="24"/>
                <w:szCs w:val="24"/>
              </w:rPr>
              <w:t>, come secondo la normazione </w:t>
            </w:r>
            <w:r w:rsidRPr="006367D7">
              <w:rPr>
                <w:b/>
                <w:bCs/>
                <w:sz w:val="24"/>
                <w:szCs w:val="24"/>
              </w:rPr>
              <w:t>UNI ISO 21001.</w:t>
            </w:r>
          </w:p>
        </w:tc>
      </w:tr>
    </w:tbl>
    <w:p w14:paraId="57150379" w14:textId="332C7AB6" w:rsidR="006367D7" w:rsidRDefault="006367D7" w:rsidP="006367D7">
      <w:pPr>
        <w:tabs>
          <w:tab w:val="left" w:pos="1188"/>
        </w:tabs>
        <w:jc w:val="both"/>
        <w:rPr>
          <w:sz w:val="24"/>
          <w:szCs w:val="24"/>
        </w:rPr>
      </w:pPr>
    </w:p>
    <w:p w14:paraId="4C6C7314" w14:textId="7CBDD8BC" w:rsidR="00B0157F" w:rsidRDefault="00B0157F" w:rsidP="006367D7">
      <w:pPr>
        <w:tabs>
          <w:tab w:val="left" w:pos="1188"/>
        </w:tabs>
        <w:jc w:val="both"/>
        <w:rPr>
          <w:sz w:val="24"/>
          <w:szCs w:val="24"/>
        </w:rPr>
      </w:pPr>
    </w:p>
    <w:p w14:paraId="1A309EA8" w14:textId="56435E55" w:rsidR="009726AA" w:rsidRDefault="009726AA" w:rsidP="006367D7">
      <w:pPr>
        <w:tabs>
          <w:tab w:val="left" w:pos="1188"/>
        </w:tabs>
        <w:jc w:val="both"/>
        <w:rPr>
          <w:sz w:val="24"/>
          <w:szCs w:val="24"/>
        </w:rPr>
      </w:pPr>
    </w:p>
    <w:p w14:paraId="7186D1C5" w14:textId="5C2A6C2C" w:rsidR="009726AA" w:rsidRDefault="009726AA" w:rsidP="006367D7">
      <w:pPr>
        <w:tabs>
          <w:tab w:val="left" w:pos="1188"/>
        </w:tabs>
        <w:jc w:val="both"/>
        <w:rPr>
          <w:sz w:val="24"/>
          <w:szCs w:val="24"/>
        </w:rPr>
      </w:pPr>
    </w:p>
    <w:p w14:paraId="6284CCB1" w14:textId="77777777" w:rsidR="009726AA" w:rsidRDefault="009726AA" w:rsidP="006367D7">
      <w:pPr>
        <w:tabs>
          <w:tab w:val="left" w:pos="1188"/>
        </w:tabs>
        <w:jc w:val="both"/>
        <w:rPr>
          <w:sz w:val="24"/>
          <w:szCs w:val="24"/>
        </w:rPr>
      </w:pPr>
    </w:p>
    <w:p w14:paraId="6403A2D5" w14:textId="1D752C2D" w:rsidR="006367D7" w:rsidRDefault="00B0157F" w:rsidP="00F13473">
      <w:pPr>
        <w:shd w:val="clear" w:color="auto" w:fill="DEEAF6" w:themeFill="accent5" w:themeFillTint="33"/>
        <w:tabs>
          <w:tab w:val="left" w:pos="1188"/>
        </w:tabs>
        <w:jc w:val="center"/>
        <w:rPr>
          <w:b/>
          <w:bCs/>
          <w:sz w:val="36"/>
          <w:szCs w:val="36"/>
        </w:rPr>
      </w:pPr>
      <w:r>
        <w:rPr>
          <w:b/>
          <w:bCs/>
          <w:sz w:val="36"/>
          <w:szCs w:val="36"/>
        </w:rPr>
        <w:lastRenderedPageBreak/>
        <w:t>AGEVOLAZIONI</w:t>
      </w:r>
      <w:r w:rsidR="00F13473" w:rsidRPr="00F13473">
        <w:rPr>
          <w:b/>
          <w:bCs/>
          <w:sz w:val="36"/>
          <w:szCs w:val="36"/>
        </w:rPr>
        <w:t xml:space="preserve"> DI ACCESSO AL REGISTRO DEI CONSULENTI DELLE SCIENZE CINOTECNICHE</w:t>
      </w:r>
    </w:p>
    <w:p w14:paraId="1C5D43E7" w14:textId="4102B847" w:rsidR="00F13473" w:rsidRDefault="00F13473" w:rsidP="00F13473">
      <w:pPr>
        <w:rPr>
          <w:b/>
          <w:bCs/>
          <w:sz w:val="36"/>
          <w:szCs w:val="36"/>
        </w:rPr>
      </w:pPr>
    </w:p>
    <w:p w14:paraId="206460F3" w14:textId="3CC62426" w:rsidR="00F13473" w:rsidRDefault="00F13473" w:rsidP="00F13473">
      <w:pPr>
        <w:jc w:val="both"/>
        <w:rPr>
          <w:sz w:val="24"/>
          <w:szCs w:val="24"/>
        </w:rPr>
      </w:pPr>
      <w:r>
        <w:rPr>
          <w:sz w:val="24"/>
          <w:szCs w:val="24"/>
        </w:rPr>
        <w:t xml:space="preserve">Tutti i </w:t>
      </w:r>
      <w:r w:rsidRPr="00F13473">
        <w:rPr>
          <w:b/>
          <w:bCs/>
          <w:sz w:val="24"/>
          <w:szCs w:val="24"/>
        </w:rPr>
        <w:t>Laureati con UPSFC</w:t>
      </w:r>
      <w:r>
        <w:rPr>
          <w:sz w:val="24"/>
          <w:szCs w:val="24"/>
        </w:rPr>
        <w:t xml:space="preserve"> hanno diritto di accesso, gratuito</w:t>
      </w:r>
      <w:r w:rsidRPr="00F13473">
        <w:rPr>
          <w:sz w:val="24"/>
          <w:szCs w:val="24"/>
        </w:rPr>
        <w:t xml:space="preserve"> </w:t>
      </w:r>
      <w:r>
        <w:rPr>
          <w:sz w:val="24"/>
          <w:szCs w:val="24"/>
        </w:rPr>
        <w:t xml:space="preserve">per un anno, al registro come </w:t>
      </w:r>
      <w:r w:rsidRPr="00F13473">
        <w:rPr>
          <w:b/>
          <w:bCs/>
          <w:sz w:val="24"/>
          <w:szCs w:val="24"/>
        </w:rPr>
        <w:t>Dottori in Scienze Cinotecniche</w:t>
      </w:r>
      <w:r w:rsidR="00B0157F">
        <w:rPr>
          <w:b/>
          <w:bCs/>
          <w:sz w:val="24"/>
          <w:szCs w:val="24"/>
        </w:rPr>
        <w:t>.</w:t>
      </w:r>
    </w:p>
    <w:p w14:paraId="315C6F6D" w14:textId="1BD2AE86" w:rsidR="00F13473" w:rsidRDefault="00F13473" w:rsidP="00F13473">
      <w:pPr>
        <w:jc w:val="both"/>
        <w:rPr>
          <w:sz w:val="24"/>
          <w:szCs w:val="24"/>
        </w:rPr>
      </w:pPr>
      <w:r>
        <w:rPr>
          <w:sz w:val="24"/>
          <w:szCs w:val="24"/>
        </w:rPr>
        <w:t xml:space="preserve">Tutti i discenti formati e qualificati attraverso i </w:t>
      </w:r>
      <w:r w:rsidRPr="00F13473">
        <w:rPr>
          <w:b/>
          <w:bCs/>
          <w:sz w:val="24"/>
          <w:szCs w:val="24"/>
        </w:rPr>
        <w:t>Corsi Di Formazione Accademica</w:t>
      </w:r>
      <w:r>
        <w:rPr>
          <w:sz w:val="24"/>
          <w:szCs w:val="24"/>
        </w:rPr>
        <w:t xml:space="preserve"> hanno diritto di iscrizione al registro con un </w:t>
      </w:r>
      <w:r w:rsidRPr="00B0157F">
        <w:rPr>
          <w:b/>
          <w:bCs/>
          <w:sz w:val="24"/>
          <w:szCs w:val="24"/>
        </w:rPr>
        <w:t>Diploma di Qualifica Professionale</w:t>
      </w:r>
      <w:r w:rsidR="00B0157F">
        <w:rPr>
          <w:sz w:val="24"/>
          <w:szCs w:val="24"/>
        </w:rPr>
        <w:t xml:space="preserve"> </w:t>
      </w:r>
      <w:r w:rsidR="00B0157F" w:rsidRPr="00B0157F">
        <w:rPr>
          <w:b/>
          <w:bCs/>
          <w:sz w:val="24"/>
          <w:szCs w:val="24"/>
        </w:rPr>
        <w:t>in Scienze Cinotecniche</w:t>
      </w:r>
      <w:r w:rsidR="00B0157F">
        <w:rPr>
          <w:b/>
          <w:bCs/>
          <w:sz w:val="24"/>
          <w:szCs w:val="24"/>
        </w:rPr>
        <w:t>.</w:t>
      </w:r>
      <w:r>
        <w:rPr>
          <w:sz w:val="24"/>
          <w:szCs w:val="24"/>
        </w:rPr>
        <w:t xml:space="preserve"> </w:t>
      </w:r>
    </w:p>
    <w:p w14:paraId="7C7E0160" w14:textId="0907B0A5" w:rsidR="00E23DC3" w:rsidRDefault="00E23DC3" w:rsidP="00F13473">
      <w:pPr>
        <w:jc w:val="both"/>
        <w:rPr>
          <w:sz w:val="24"/>
          <w:szCs w:val="24"/>
        </w:rPr>
      </w:pPr>
    </w:p>
    <w:p w14:paraId="07106BA8" w14:textId="18BD7C1D" w:rsidR="00E23DC3" w:rsidRPr="00F13473" w:rsidRDefault="00E23DC3" w:rsidP="00F13473">
      <w:pPr>
        <w:jc w:val="both"/>
        <w:rPr>
          <w:sz w:val="24"/>
          <w:szCs w:val="24"/>
        </w:rPr>
      </w:pPr>
      <w:r>
        <w:rPr>
          <w:noProof/>
          <w:sz w:val="24"/>
          <w:szCs w:val="24"/>
        </w:rPr>
        <w:drawing>
          <wp:inline distT="0" distB="0" distL="0" distR="0" wp14:anchorId="384F2D37" wp14:editId="5C8E3C40">
            <wp:extent cx="5731510" cy="2510155"/>
            <wp:effectExtent l="0" t="0" r="2540" b="4445"/>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2510155"/>
                    </a:xfrm>
                    <a:prstGeom prst="rect">
                      <a:avLst/>
                    </a:prstGeom>
                  </pic:spPr>
                </pic:pic>
              </a:graphicData>
            </a:graphic>
          </wp:inline>
        </w:drawing>
      </w:r>
    </w:p>
    <w:sectPr w:rsidR="00E23DC3" w:rsidRPr="00F13473" w:rsidSect="0090283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1355" w14:textId="77777777" w:rsidR="00FC6921" w:rsidRDefault="00FC6921" w:rsidP="004A6886">
      <w:pPr>
        <w:spacing w:after="0" w:line="240" w:lineRule="auto"/>
      </w:pPr>
      <w:r>
        <w:separator/>
      </w:r>
    </w:p>
  </w:endnote>
  <w:endnote w:type="continuationSeparator" w:id="0">
    <w:p w14:paraId="51AE1D4B" w14:textId="77777777" w:rsidR="00FC6921" w:rsidRDefault="00FC6921" w:rsidP="004A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805F" w14:textId="2B721253" w:rsidR="004A6886" w:rsidRDefault="004A6886">
    <w:pPr>
      <w:pStyle w:val="Pidipagina"/>
      <w:jc w:val="right"/>
    </w:pPr>
    <w:r>
      <w:t xml:space="preserve">Pag. </w:t>
    </w:r>
    <w:sdt>
      <w:sdtPr>
        <w:id w:val="122063370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4C56C12" w14:textId="77777777" w:rsidR="004A6886" w:rsidRDefault="004A68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CD7F" w14:textId="77777777" w:rsidR="00FC6921" w:rsidRDefault="00FC6921" w:rsidP="004A6886">
      <w:pPr>
        <w:spacing w:after="0" w:line="240" w:lineRule="auto"/>
      </w:pPr>
      <w:r>
        <w:separator/>
      </w:r>
    </w:p>
  </w:footnote>
  <w:footnote w:type="continuationSeparator" w:id="0">
    <w:p w14:paraId="214CA58B" w14:textId="77777777" w:rsidR="00FC6921" w:rsidRDefault="00FC6921" w:rsidP="004A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C0131"/>
    <w:multiLevelType w:val="multilevel"/>
    <w:tmpl w:val="D47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739CE"/>
    <w:multiLevelType w:val="multilevel"/>
    <w:tmpl w:val="88DE14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706F48"/>
    <w:multiLevelType w:val="multilevel"/>
    <w:tmpl w:val="F3C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165216">
    <w:abstractNumId w:val="2"/>
  </w:num>
  <w:num w:numId="2" w16cid:durableId="867959422">
    <w:abstractNumId w:val="0"/>
  </w:num>
  <w:num w:numId="3" w16cid:durableId="203083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85"/>
    <w:rsid w:val="000E7C7C"/>
    <w:rsid w:val="00124265"/>
    <w:rsid w:val="002872E5"/>
    <w:rsid w:val="003611C7"/>
    <w:rsid w:val="00414327"/>
    <w:rsid w:val="00471A3A"/>
    <w:rsid w:val="004A6886"/>
    <w:rsid w:val="005E4E89"/>
    <w:rsid w:val="006367D7"/>
    <w:rsid w:val="006500F6"/>
    <w:rsid w:val="006709CA"/>
    <w:rsid w:val="00746936"/>
    <w:rsid w:val="007F1EE3"/>
    <w:rsid w:val="00902837"/>
    <w:rsid w:val="00913CAA"/>
    <w:rsid w:val="009726AA"/>
    <w:rsid w:val="00B0157F"/>
    <w:rsid w:val="00B11793"/>
    <w:rsid w:val="00BC4BEE"/>
    <w:rsid w:val="00C02B5B"/>
    <w:rsid w:val="00CA0985"/>
    <w:rsid w:val="00D66303"/>
    <w:rsid w:val="00DF014F"/>
    <w:rsid w:val="00E23DC3"/>
    <w:rsid w:val="00EE1C2B"/>
    <w:rsid w:val="00F13473"/>
    <w:rsid w:val="00F17EDE"/>
    <w:rsid w:val="00F41997"/>
    <w:rsid w:val="00F55490"/>
    <w:rsid w:val="00FA4651"/>
    <w:rsid w:val="00FC692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6808"/>
  <w15:chartTrackingRefBased/>
  <w15:docId w15:val="{2BCC1B4E-1844-4222-83EB-1EF296A2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7C7C"/>
    <w:rPr>
      <w:color w:val="0563C1" w:themeColor="hyperlink"/>
      <w:u w:val="single"/>
    </w:rPr>
  </w:style>
  <w:style w:type="character" w:styleId="Menzionenonrisolta">
    <w:name w:val="Unresolved Mention"/>
    <w:basedOn w:val="Carpredefinitoparagrafo"/>
    <w:uiPriority w:val="99"/>
    <w:semiHidden/>
    <w:unhideWhenUsed/>
    <w:rsid w:val="000E7C7C"/>
    <w:rPr>
      <w:color w:val="605E5C"/>
      <w:shd w:val="clear" w:color="auto" w:fill="E1DFDD"/>
    </w:rPr>
  </w:style>
  <w:style w:type="paragraph" w:styleId="Paragrafoelenco">
    <w:name w:val="List Paragraph"/>
    <w:basedOn w:val="Normale"/>
    <w:uiPriority w:val="34"/>
    <w:qFormat/>
    <w:rsid w:val="00471A3A"/>
    <w:pPr>
      <w:ind w:left="720"/>
      <w:contextualSpacing/>
    </w:pPr>
  </w:style>
  <w:style w:type="table" w:styleId="Grigliatabella">
    <w:name w:val="Table Grid"/>
    <w:basedOn w:val="Tabellanormale"/>
    <w:uiPriority w:val="39"/>
    <w:rsid w:val="00471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A68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A6886"/>
  </w:style>
  <w:style w:type="paragraph" w:styleId="Pidipagina">
    <w:name w:val="footer"/>
    <w:basedOn w:val="Normale"/>
    <w:link w:val="PidipaginaCarattere"/>
    <w:uiPriority w:val="99"/>
    <w:unhideWhenUsed/>
    <w:rsid w:val="004A68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A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067">
      <w:bodyDiv w:val="1"/>
      <w:marLeft w:val="0"/>
      <w:marRight w:val="0"/>
      <w:marTop w:val="0"/>
      <w:marBottom w:val="0"/>
      <w:divBdr>
        <w:top w:val="none" w:sz="0" w:space="0" w:color="auto"/>
        <w:left w:val="none" w:sz="0" w:space="0" w:color="auto"/>
        <w:bottom w:val="none" w:sz="0" w:space="0" w:color="auto"/>
        <w:right w:val="none" w:sz="0" w:space="0" w:color="auto"/>
      </w:divBdr>
      <w:divsChild>
        <w:div w:id="1905526890">
          <w:marLeft w:val="0"/>
          <w:marRight w:val="0"/>
          <w:marTop w:val="0"/>
          <w:marBottom w:val="0"/>
          <w:divBdr>
            <w:top w:val="none" w:sz="0" w:space="0" w:color="auto"/>
            <w:left w:val="none" w:sz="0" w:space="0" w:color="auto"/>
            <w:bottom w:val="none" w:sz="0" w:space="0" w:color="auto"/>
            <w:right w:val="none" w:sz="0" w:space="0" w:color="auto"/>
          </w:divBdr>
          <w:divsChild>
            <w:div w:id="788012093">
              <w:marLeft w:val="0"/>
              <w:marRight w:val="0"/>
              <w:marTop w:val="0"/>
              <w:marBottom w:val="0"/>
              <w:divBdr>
                <w:top w:val="none" w:sz="0" w:space="0" w:color="auto"/>
                <w:left w:val="none" w:sz="0" w:space="0" w:color="auto"/>
                <w:bottom w:val="none" w:sz="0" w:space="0" w:color="auto"/>
                <w:right w:val="none" w:sz="0" w:space="0" w:color="auto"/>
              </w:divBdr>
            </w:div>
          </w:divsChild>
        </w:div>
        <w:div w:id="1519781729">
          <w:marLeft w:val="0"/>
          <w:marRight w:val="0"/>
          <w:marTop w:val="0"/>
          <w:marBottom w:val="0"/>
          <w:divBdr>
            <w:top w:val="none" w:sz="0" w:space="0" w:color="auto"/>
            <w:left w:val="none" w:sz="0" w:space="0" w:color="auto"/>
            <w:bottom w:val="none" w:sz="0" w:space="0" w:color="auto"/>
            <w:right w:val="none" w:sz="0" w:space="0" w:color="auto"/>
          </w:divBdr>
        </w:div>
        <w:div w:id="511333393">
          <w:marLeft w:val="0"/>
          <w:marRight w:val="0"/>
          <w:marTop w:val="0"/>
          <w:marBottom w:val="0"/>
          <w:divBdr>
            <w:top w:val="none" w:sz="0" w:space="0" w:color="auto"/>
            <w:left w:val="none" w:sz="0" w:space="0" w:color="auto"/>
            <w:bottom w:val="none" w:sz="0" w:space="0" w:color="auto"/>
            <w:right w:val="none" w:sz="0" w:space="0" w:color="auto"/>
          </w:divBdr>
        </w:div>
        <w:div w:id="1198471356">
          <w:marLeft w:val="0"/>
          <w:marRight w:val="0"/>
          <w:marTop w:val="0"/>
          <w:marBottom w:val="0"/>
          <w:divBdr>
            <w:top w:val="none" w:sz="0" w:space="0" w:color="auto"/>
            <w:left w:val="none" w:sz="0" w:space="0" w:color="auto"/>
            <w:bottom w:val="none" w:sz="0" w:space="0" w:color="auto"/>
            <w:right w:val="none" w:sz="0" w:space="0" w:color="auto"/>
          </w:divBdr>
          <w:divsChild>
            <w:div w:id="7673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704">
      <w:bodyDiv w:val="1"/>
      <w:marLeft w:val="0"/>
      <w:marRight w:val="0"/>
      <w:marTop w:val="0"/>
      <w:marBottom w:val="0"/>
      <w:divBdr>
        <w:top w:val="none" w:sz="0" w:space="0" w:color="auto"/>
        <w:left w:val="none" w:sz="0" w:space="0" w:color="auto"/>
        <w:bottom w:val="none" w:sz="0" w:space="0" w:color="auto"/>
        <w:right w:val="none" w:sz="0" w:space="0" w:color="auto"/>
      </w:divBdr>
    </w:div>
    <w:div w:id="680359616">
      <w:bodyDiv w:val="1"/>
      <w:marLeft w:val="0"/>
      <w:marRight w:val="0"/>
      <w:marTop w:val="0"/>
      <w:marBottom w:val="0"/>
      <w:divBdr>
        <w:top w:val="none" w:sz="0" w:space="0" w:color="auto"/>
        <w:left w:val="none" w:sz="0" w:space="0" w:color="auto"/>
        <w:bottom w:val="none" w:sz="0" w:space="0" w:color="auto"/>
        <w:right w:val="none" w:sz="0" w:space="0" w:color="auto"/>
      </w:divBdr>
    </w:div>
    <w:div w:id="1319070680">
      <w:bodyDiv w:val="1"/>
      <w:marLeft w:val="0"/>
      <w:marRight w:val="0"/>
      <w:marTop w:val="0"/>
      <w:marBottom w:val="0"/>
      <w:divBdr>
        <w:top w:val="none" w:sz="0" w:space="0" w:color="auto"/>
        <w:left w:val="none" w:sz="0" w:space="0" w:color="auto"/>
        <w:bottom w:val="none" w:sz="0" w:space="0" w:color="auto"/>
        <w:right w:val="none" w:sz="0" w:space="0" w:color="auto"/>
      </w:divBdr>
    </w:div>
    <w:div w:id="1326133549">
      <w:bodyDiv w:val="1"/>
      <w:marLeft w:val="0"/>
      <w:marRight w:val="0"/>
      <w:marTop w:val="0"/>
      <w:marBottom w:val="0"/>
      <w:divBdr>
        <w:top w:val="none" w:sz="0" w:space="0" w:color="auto"/>
        <w:left w:val="none" w:sz="0" w:space="0" w:color="auto"/>
        <w:bottom w:val="none" w:sz="0" w:space="0" w:color="auto"/>
        <w:right w:val="none" w:sz="0" w:space="0" w:color="auto"/>
      </w:divBdr>
    </w:div>
    <w:div w:id="1588688412">
      <w:bodyDiv w:val="1"/>
      <w:marLeft w:val="0"/>
      <w:marRight w:val="0"/>
      <w:marTop w:val="0"/>
      <w:marBottom w:val="0"/>
      <w:divBdr>
        <w:top w:val="none" w:sz="0" w:space="0" w:color="auto"/>
        <w:left w:val="none" w:sz="0" w:space="0" w:color="auto"/>
        <w:bottom w:val="none" w:sz="0" w:space="0" w:color="auto"/>
        <w:right w:val="none" w:sz="0" w:space="0" w:color="auto"/>
      </w:divBdr>
    </w:div>
    <w:div w:id="19913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egreteria@upsf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11</Pages>
  <Words>2738</Words>
  <Characters>15608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Antiniska Carrazza</dc:creator>
  <cp:keywords/>
  <dc:description/>
  <cp:lastModifiedBy>Simone Falcini</cp:lastModifiedBy>
  <cp:revision>13</cp:revision>
  <cp:lastPrinted>2022-07-20T08:58:00Z</cp:lastPrinted>
  <dcterms:created xsi:type="dcterms:W3CDTF">2022-07-20T07:43:00Z</dcterms:created>
  <dcterms:modified xsi:type="dcterms:W3CDTF">2022-07-22T09:53:00Z</dcterms:modified>
</cp:coreProperties>
</file>